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2D8B38" w14:textId="77777777" w:rsidR="0050381C" w:rsidRDefault="0023076E">
      <w:pPr>
        <w:pStyle w:val="Zkladntext"/>
        <w:spacing w:before="68"/>
        <w:ind w:left="91" w:right="110"/>
        <w:jc w:val="center"/>
      </w:pPr>
      <w:r>
        <w:t>Škola</w:t>
      </w:r>
      <w:r>
        <w:rPr>
          <w:spacing w:val="29"/>
        </w:rPr>
        <w:t xml:space="preserve"> </w:t>
      </w:r>
      <w:r>
        <w:t>(názov,</w:t>
      </w:r>
      <w:r>
        <w:rPr>
          <w:spacing w:val="33"/>
        </w:rPr>
        <w:t xml:space="preserve"> </w:t>
      </w:r>
      <w:r>
        <w:rPr>
          <w:spacing w:val="-2"/>
        </w:rPr>
        <w:t>adresa):.................................................................................................................................</w:t>
      </w:r>
    </w:p>
    <w:p w14:paraId="03429600" w14:textId="77777777" w:rsidR="0050381C" w:rsidRPr="00811F5A" w:rsidRDefault="0050381C">
      <w:pPr>
        <w:pStyle w:val="Zkladntext"/>
        <w:spacing w:before="24"/>
        <w:rPr>
          <w:sz w:val="10"/>
          <w:szCs w:val="10"/>
        </w:rPr>
      </w:pPr>
    </w:p>
    <w:p w14:paraId="2C812963" w14:textId="48B7607E" w:rsidR="0050381C" w:rsidRPr="0023076E" w:rsidRDefault="0023076E" w:rsidP="0023076E">
      <w:pPr>
        <w:pStyle w:val="Nzov"/>
      </w:pPr>
      <w:r w:rsidRPr="0023076E">
        <w:t>ŽIADOSŤ</w:t>
      </w:r>
      <w:r w:rsidRPr="0023076E">
        <w:rPr>
          <w:spacing w:val="-6"/>
        </w:rPr>
        <w:t xml:space="preserve"> </w:t>
      </w:r>
      <w:r w:rsidRPr="0023076E">
        <w:t>PRE</w:t>
      </w:r>
      <w:r w:rsidRPr="0023076E">
        <w:rPr>
          <w:spacing w:val="-4"/>
        </w:rPr>
        <w:t xml:space="preserve"> </w:t>
      </w:r>
      <w:r w:rsidR="00BC33AE" w:rsidRPr="0023076E">
        <w:rPr>
          <w:spacing w:val="-5"/>
        </w:rPr>
        <w:t>Z</w:t>
      </w:r>
      <w:r w:rsidRPr="0023076E">
        <w:rPr>
          <w:spacing w:val="-5"/>
        </w:rPr>
        <w:t>Š</w:t>
      </w:r>
      <w:r w:rsidR="00E33096" w:rsidRPr="0023076E">
        <w:rPr>
          <w:spacing w:val="-5"/>
        </w:rPr>
        <w:t>, ŠZŠ, špeciálne triedy v ZŠ</w:t>
      </w:r>
      <w:r w:rsidRPr="0023076E">
        <w:rPr>
          <w:spacing w:val="-5"/>
        </w:rPr>
        <w:t>:</w:t>
      </w:r>
    </w:p>
    <w:p w14:paraId="721D74F5" w14:textId="5475791D" w:rsidR="0050381C" w:rsidRPr="0023076E" w:rsidRDefault="0023076E" w:rsidP="0023076E">
      <w:pPr>
        <w:pStyle w:val="Nadpis1"/>
        <w:spacing w:before="0"/>
        <w:ind w:left="124"/>
      </w:pPr>
      <w:r w:rsidRPr="0023076E">
        <w:t>o</w:t>
      </w:r>
      <w:r w:rsidR="00AA0531" w:rsidRPr="0023076E">
        <w:rPr>
          <w:spacing w:val="-1"/>
        </w:rPr>
        <w:t> </w:t>
      </w:r>
      <w:r w:rsidR="00AA0531" w:rsidRPr="0023076E">
        <w:t>psychologickú diagnostiku, špeciálnopedagogickú diagnostiku, logopedickú diagnostiku</w:t>
      </w:r>
    </w:p>
    <w:p w14:paraId="1B583BD0" w14:textId="2A3C8915" w:rsidR="0023076E" w:rsidRPr="0023076E" w:rsidRDefault="0023076E" w:rsidP="0023076E">
      <w:pPr>
        <w:pStyle w:val="Nadpis1"/>
        <w:spacing w:before="0"/>
        <w:ind w:left="124"/>
        <w:rPr>
          <w:sz w:val="16"/>
          <w:szCs w:val="16"/>
        </w:rPr>
      </w:pPr>
      <w:r w:rsidRPr="0023076E">
        <w:rPr>
          <w:sz w:val="16"/>
          <w:szCs w:val="16"/>
        </w:rPr>
        <w:t>/ vhodné podčiarknite /</w:t>
      </w:r>
    </w:p>
    <w:p w14:paraId="67341779" w14:textId="77777777" w:rsidR="00811F5A" w:rsidRPr="00811F5A" w:rsidRDefault="00811F5A" w:rsidP="00811F5A">
      <w:pPr>
        <w:spacing w:line="276" w:lineRule="exact"/>
        <w:ind w:left="91" w:right="85"/>
        <w:jc w:val="center"/>
        <w:rPr>
          <w:sz w:val="10"/>
          <w:szCs w:val="10"/>
        </w:rPr>
      </w:pPr>
    </w:p>
    <w:p w14:paraId="6F1CE279" w14:textId="55097757" w:rsidR="0050381C" w:rsidRPr="00665CEA" w:rsidRDefault="0023076E" w:rsidP="00811F5A">
      <w:pPr>
        <w:spacing w:line="276" w:lineRule="exact"/>
        <w:ind w:left="91" w:right="85"/>
        <w:jc w:val="center"/>
      </w:pPr>
      <w:r w:rsidRPr="00665CEA">
        <w:t>Centrum</w:t>
      </w:r>
      <w:r w:rsidRPr="00665CEA">
        <w:rPr>
          <w:spacing w:val="-2"/>
        </w:rPr>
        <w:t xml:space="preserve"> </w:t>
      </w:r>
      <w:r w:rsidRPr="00665CEA">
        <w:t>poradenstva a</w:t>
      </w:r>
      <w:r w:rsidRPr="00665CEA">
        <w:rPr>
          <w:spacing w:val="-2"/>
        </w:rPr>
        <w:t xml:space="preserve"> prevencie</w:t>
      </w:r>
    </w:p>
    <w:p w14:paraId="42292562" w14:textId="77777777" w:rsidR="0050381C" w:rsidRPr="00665CEA" w:rsidRDefault="0023076E">
      <w:pPr>
        <w:pStyle w:val="Zkladntext"/>
        <w:spacing w:line="252" w:lineRule="exact"/>
        <w:ind w:left="91" w:right="80"/>
        <w:jc w:val="center"/>
      </w:pPr>
      <w:r w:rsidRPr="00665CEA">
        <w:t>Kpt.</w:t>
      </w:r>
      <w:r w:rsidRPr="00665CEA">
        <w:rPr>
          <w:spacing w:val="-3"/>
        </w:rPr>
        <w:t xml:space="preserve"> </w:t>
      </w:r>
      <w:r w:rsidRPr="00665CEA">
        <w:t>Nálepku</w:t>
      </w:r>
      <w:r w:rsidRPr="00665CEA">
        <w:rPr>
          <w:spacing w:val="-2"/>
        </w:rPr>
        <w:t xml:space="preserve"> </w:t>
      </w:r>
      <w:r w:rsidRPr="00665CEA">
        <w:t>1057/18,</w:t>
      </w:r>
      <w:r w:rsidRPr="00665CEA">
        <w:rPr>
          <w:spacing w:val="-2"/>
        </w:rPr>
        <w:t xml:space="preserve"> </w:t>
      </w:r>
      <w:r w:rsidRPr="00665CEA">
        <w:t>075</w:t>
      </w:r>
      <w:r w:rsidRPr="00665CEA">
        <w:rPr>
          <w:spacing w:val="-4"/>
        </w:rPr>
        <w:t xml:space="preserve"> </w:t>
      </w:r>
      <w:r w:rsidRPr="00665CEA">
        <w:t>01</w:t>
      </w:r>
      <w:r w:rsidRPr="00665CEA">
        <w:rPr>
          <w:spacing w:val="-2"/>
        </w:rPr>
        <w:t xml:space="preserve"> Trebišov</w:t>
      </w:r>
    </w:p>
    <w:p w14:paraId="3F8BE9F5" w14:textId="77777777" w:rsidR="0050381C" w:rsidRPr="00665CEA" w:rsidRDefault="0023076E">
      <w:pPr>
        <w:pStyle w:val="Zkladntext"/>
        <w:spacing w:line="252" w:lineRule="exact"/>
        <w:ind w:left="91" w:right="81"/>
        <w:jc w:val="center"/>
      </w:pPr>
      <w:r w:rsidRPr="00665CEA">
        <w:t>tel.:</w:t>
      </w:r>
      <w:r w:rsidRPr="00665CEA">
        <w:rPr>
          <w:spacing w:val="-4"/>
        </w:rPr>
        <w:t xml:space="preserve"> </w:t>
      </w:r>
      <w:r w:rsidRPr="00665CEA">
        <w:t>0919</w:t>
      </w:r>
      <w:r w:rsidRPr="00665CEA">
        <w:rPr>
          <w:spacing w:val="-2"/>
        </w:rPr>
        <w:t xml:space="preserve"> </w:t>
      </w:r>
      <w:r w:rsidRPr="00665CEA">
        <w:t>077</w:t>
      </w:r>
      <w:r w:rsidRPr="00665CEA">
        <w:rPr>
          <w:spacing w:val="-4"/>
        </w:rPr>
        <w:t xml:space="preserve"> </w:t>
      </w:r>
      <w:r w:rsidRPr="00665CEA">
        <w:t>386,</w:t>
      </w:r>
      <w:r w:rsidRPr="00665CEA">
        <w:rPr>
          <w:spacing w:val="-2"/>
        </w:rPr>
        <w:t xml:space="preserve"> </w:t>
      </w:r>
      <w:r w:rsidRPr="00665CEA">
        <w:t>0911</w:t>
      </w:r>
      <w:r w:rsidRPr="00665CEA">
        <w:rPr>
          <w:spacing w:val="-2"/>
        </w:rPr>
        <w:t xml:space="preserve"> </w:t>
      </w:r>
      <w:r w:rsidRPr="00665CEA">
        <w:t>371</w:t>
      </w:r>
      <w:r w:rsidRPr="00665CEA">
        <w:rPr>
          <w:spacing w:val="-2"/>
        </w:rPr>
        <w:t xml:space="preserve"> </w:t>
      </w:r>
      <w:r w:rsidRPr="00665CEA">
        <w:t>767,</w:t>
      </w:r>
      <w:r w:rsidRPr="00665CEA">
        <w:rPr>
          <w:spacing w:val="-2"/>
        </w:rPr>
        <w:t xml:space="preserve"> </w:t>
      </w:r>
      <w:r w:rsidRPr="00665CEA">
        <w:t>e-mail:</w:t>
      </w:r>
      <w:r w:rsidRPr="00665CEA">
        <w:rPr>
          <w:spacing w:val="-3"/>
        </w:rPr>
        <w:t xml:space="preserve"> </w:t>
      </w:r>
      <w:hyperlink r:id="rId5">
        <w:r w:rsidR="0050381C" w:rsidRPr="00665CEA">
          <w:rPr>
            <w:spacing w:val="-2"/>
          </w:rPr>
          <w:t>poradna@poradnatrebisov.sk</w:t>
        </w:r>
      </w:hyperlink>
    </w:p>
    <w:p w14:paraId="28F2CA74" w14:textId="5CCB60E6" w:rsidR="00811F5A" w:rsidRDefault="0023076E">
      <w:pPr>
        <w:pStyle w:val="Zkladntext"/>
        <w:spacing w:before="2"/>
        <w:ind w:left="91" w:right="80"/>
        <w:jc w:val="center"/>
      </w:pPr>
      <w:r w:rsidRPr="00665CEA">
        <w:rPr>
          <w:b/>
          <w:i/>
        </w:rPr>
        <w:t>elokované</w:t>
      </w:r>
      <w:r w:rsidRPr="00665CEA">
        <w:rPr>
          <w:b/>
          <w:i/>
          <w:spacing w:val="-2"/>
        </w:rPr>
        <w:t xml:space="preserve"> </w:t>
      </w:r>
      <w:r w:rsidRPr="00665CEA">
        <w:rPr>
          <w:b/>
          <w:i/>
        </w:rPr>
        <w:t>pracovisko:</w:t>
      </w:r>
      <w:r w:rsidRPr="00665CEA">
        <w:rPr>
          <w:b/>
          <w:i/>
          <w:spacing w:val="-1"/>
        </w:rPr>
        <w:t xml:space="preserve"> </w:t>
      </w:r>
      <w:r w:rsidRPr="00665CEA">
        <w:t>Poľná</w:t>
      </w:r>
      <w:r w:rsidRPr="00665CEA">
        <w:rPr>
          <w:spacing w:val="-2"/>
        </w:rPr>
        <w:t xml:space="preserve"> </w:t>
      </w:r>
      <w:r w:rsidRPr="00665CEA">
        <w:t>1,</w:t>
      </w:r>
      <w:r w:rsidRPr="00665CEA">
        <w:rPr>
          <w:spacing w:val="-2"/>
        </w:rPr>
        <w:t xml:space="preserve"> </w:t>
      </w:r>
      <w:r w:rsidRPr="00665CEA">
        <w:t>075</w:t>
      </w:r>
      <w:r w:rsidRPr="00665CEA">
        <w:rPr>
          <w:spacing w:val="-4"/>
        </w:rPr>
        <w:t xml:space="preserve"> </w:t>
      </w:r>
      <w:r w:rsidRPr="00665CEA">
        <w:t>01</w:t>
      </w:r>
      <w:r w:rsidRPr="00665CEA">
        <w:rPr>
          <w:spacing w:val="-2"/>
        </w:rPr>
        <w:t xml:space="preserve"> </w:t>
      </w:r>
      <w:r w:rsidRPr="00665CEA">
        <w:t>Trebišov,</w:t>
      </w:r>
      <w:r w:rsidRPr="00665CEA">
        <w:rPr>
          <w:spacing w:val="-4"/>
        </w:rPr>
        <w:t xml:space="preserve"> </w:t>
      </w:r>
      <w:r w:rsidRPr="00665CEA">
        <w:t>e-mail:</w:t>
      </w:r>
      <w:r w:rsidRPr="00665CEA">
        <w:rPr>
          <w:spacing w:val="-1"/>
        </w:rPr>
        <w:t xml:space="preserve"> </w:t>
      </w:r>
      <w:r w:rsidR="0050381C" w:rsidRPr="00665CEA">
        <w:t>elcpp</w:t>
      </w:r>
      <w:r w:rsidR="00665CEA" w:rsidRPr="00665CEA">
        <w:t xml:space="preserve">@poradnatrebisov.sk </w:t>
      </w:r>
    </w:p>
    <w:p w14:paraId="7A8B7E37" w14:textId="4F37C0F8" w:rsidR="00665CEA" w:rsidRPr="00665CEA" w:rsidRDefault="00665CEA">
      <w:pPr>
        <w:pStyle w:val="Zkladntext"/>
        <w:spacing w:before="2"/>
        <w:ind w:left="91" w:right="80"/>
        <w:jc w:val="center"/>
      </w:pPr>
      <w:r w:rsidRPr="00665CEA">
        <w:t>web:</w:t>
      </w:r>
      <w:r w:rsidR="00811F5A">
        <w:t xml:space="preserve"> </w:t>
      </w:r>
      <w:r w:rsidRPr="00665CEA">
        <w:t>www.poradnatrebisov.sk</w:t>
      </w:r>
    </w:p>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44"/>
        <w:gridCol w:w="2468"/>
        <w:gridCol w:w="2269"/>
        <w:gridCol w:w="3661"/>
      </w:tblGrid>
      <w:tr w:rsidR="00665CEA" w14:paraId="12DA14E5" w14:textId="77777777" w:rsidTr="001712BF">
        <w:trPr>
          <w:trHeight w:val="453"/>
        </w:trPr>
        <w:tc>
          <w:tcPr>
            <w:tcW w:w="3512" w:type="dxa"/>
            <w:gridSpan w:val="2"/>
          </w:tcPr>
          <w:p w14:paraId="5475FBCA" w14:textId="77777777" w:rsidR="00665CEA" w:rsidRDefault="00665CEA" w:rsidP="001712BF">
            <w:pPr>
              <w:pStyle w:val="TableParagraph"/>
              <w:spacing w:before="90"/>
              <w:ind w:left="107"/>
              <w:rPr>
                <w:b/>
                <w:sz w:val="24"/>
              </w:rPr>
            </w:pPr>
            <w:r>
              <w:rPr>
                <w:b/>
                <w:sz w:val="24"/>
              </w:rPr>
              <w:t>Meno</w:t>
            </w:r>
            <w:r>
              <w:rPr>
                <w:b/>
                <w:spacing w:val="-2"/>
                <w:sz w:val="24"/>
              </w:rPr>
              <w:t xml:space="preserve"> </w:t>
            </w:r>
            <w:r>
              <w:rPr>
                <w:b/>
                <w:sz w:val="24"/>
              </w:rPr>
              <w:t>a</w:t>
            </w:r>
            <w:r>
              <w:rPr>
                <w:b/>
                <w:spacing w:val="-1"/>
                <w:sz w:val="24"/>
              </w:rPr>
              <w:t xml:space="preserve"> </w:t>
            </w:r>
            <w:r>
              <w:rPr>
                <w:b/>
                <w:sz w:val="24"/>
              </w:rPr>
              <w:t>priezvisko</w:t>
            </w:r>
            <w:r>
              <w:rPr>
                <w:b/>
                <w:spacing w:val="-1"/>
                <w:sz w:val="24"/>
              </w:rPr>
              <w:t xml:space="preserve"> </w:t>
            </w:r>
            <w:r>
              <w:rPr>
                <w:b/>
                <w:spacing w:val="-2"/>
                <w:sz w:val="24"/>
              </w:rPr>
              <w:t>žiaka/žiačky:</w:t>
            </w:r>
          </w:p>
        </w:tc>
        <w:tc>
          <w:tcPr>
            <w:tcW w:w="5930" w:type="dxa"/>
            <w:gridSpan w:val="2"/>
          </w:tcPr>
          <w:p w14:paraId="4D495F4E" w14:textId="77777777" w:rsidR="00665CEA" w:rsidRDefault="00665CEA" w:rsidP="001712BF">
            <w:pPr>
              <w:pStyle w:val="TableParagraph"/>
            </w:pPr>
          </w:p>
        </w:tc>
      </w:tr>
      <w:tr w:rsidR="00665CEA" w14:paraId="5A85EA5D" w14:textId="77777777" w:rsidTr="00665CEA">
        <w:trPr>
          <w:trHeight w:val="394"/>
        </w:trPr>
        <w:tc>
          <w:tcPr>
            <w:tcW w:w="3512" w:type="dxa"/>
            <w:gridSpan w:val="2"/>
          </w:tcPr>
          <w:p w14:paraId="53605BB3" w14:textId="77777777" w:rsidR="00665CEA" w:rsidRDefault="00665CEA" w:rsidP="001712BF">
            <w:pPr>
              <w:pStyle w:val="TableParagraph"/>
              <w:spacing w:before="90"/>
              <w:ind w:left="107"/>
              <w:rPr>
                <w:b/>
                <w:sz w:val="24"/>
              </w:rPr>
            </w:pPr>
            <w:r>
              <w:rPr>
                <w:b/>
                <w:sz w:val="24"/>
              </w:rPr>
              <w:t>Dátum</w:t>
            </w:r>
            <w:r>
              <w:rPr>
                <w:b/>
                <w:spacing w:val="-2"/>
                <w:sz w:val="24"/>
              </w:rPr>
              <w:t xml:space="preserve"> </w:t>
            </w:r>
            <w:r>
              <w:rPr>
                <w:b/>
                <w:sz w:val="24"/>
              </w:rPr>
              <w:t>a</w:t>
            </w:r>
            <w:r>
              <w:rPr>
                <w:b/>
                <w:spacing w:val="-1"/>
                <w:sz w:val="24"/>
              </w:rPr>
              <w:t xml:space="preserve"> </w:t>
            </w:r>
            <w:r>
              <w:rPr>
                <w:b/>
                <w:sz w:val="24"/>
              </w:rPr>
              <w:t xml:space="preserve">miesto </w:t>
            </w:r>
            <w:r>
              <w:rPr>
                <w:b/>
                <w:spacing w:val="-2"/>
                <w:sz w:val="24"/>
              </w:rPr>
              <w:t>narodenia:</w:t>
            </w:r>
          </w:p>
        </w:tc>
        <w:tc>
          <w:tcPr>
            <w:tcW w:w="5930" w:type="dxa"/>
            <w:gridSpan w:val="2"/>
          </w:tcPr>
          <w:p w14:paraId="32AAB8F2" w14:textId="77777777" w:rsidR="00665CEA" w:rsidRDefault="00665CEA" w:rsidP="001712BF">
            <w:pPr>
              <w:pStyle w:val="TableParagraph"/>
            </w:pPr>
          </w:p>
        </w:tc>
      </w:tr>
      <w:tr w:rsidR="00665CEA" w14:paraId="678D318C" w14:textId="77777777" w:rsidTr="00665CEA">
        <w:trPr>
          <w:trHeight w:val="371"/>
        </w:trPr>
        <w:tc>
          <w:tcPr>
            <w:tcW w:w="3512" w:type="dxa"/>
            <w:gridSpan w:val="2"/>
          </w:tcPr>
          <w:p w14:paraId="5E7CD271" w14:textId="77777777" w:rsidR="00665CEA" w:rsidRDefault="00665CEA" w:rsidP="001712BF">
            <w:pPr>
              <w:pStyle w:val="TableParagraph"/>
              <w:spacing w:before="90"/>
              <w:ind w:left="107"/>
              <w:rPr>
                <w:b/>
                <w:sz w:val="24"/>
              </w:rPr>
            </w:pPr>
            <w:r>
              <w:rPr>
                <w:b/>
                <w:sz w:val="24"/>
              </w:rPr>
              <w:t>Rodné</w:t>
            </w:r>
            <w:r>
              <w:rPr>
                <w:b/>
                <w:spacing w:val="-3"/>
                <w:sz w:val="24"/>
              </w:rPr>
              <w:t xml:space="preserve"> </w:t>
            </w:r>
            <w:r>
              <w:rPr>
                <w:b/>
                <w:spacing w:val="-2"/>
                <w:sz w:val="24"/>
              </w:rPr>
              <w:t>číslo:</w:t>
            </w:r>
          </w:p>
        </w:tc>
        <w:tc>
          <w:tcPr>
            <w:tcW w:w="5930" w:type="dxa"/>
            <w:gridSpan w:val="2"/>
          </w:tcPr>
          <w:p w14:paraId="75A21F06" w14:textId="77777777" w:rsidR="00665CEA" w:rsidRDefault="00665CEA" w:rsidP="001712BF">
            <w:pPr>
              <w:pStyle w:val="TableParagraph"/>
            </w:pPr>
          </w:p>
        </w:tc>
      </w:tr>
      <w:tr w:rsidR="00665CEA" w14:paraId="3F87C09E" w14:textId="77777777" w:rsidTr="00665CEA">
        <w:trPr>
          <w:trHeight w:val="463"/>
        </w:trPr>
        <w:tc>
          <w:tcPr>
            <w:tcW w:w="3512" w:type="dxa"/>
            <w:gridSpan w:val="2"/>
          </w:tcPr>
          <w:p w14:paraId="2EB2B82E" w14:textId="77777777" w:rsidR="00665CEA" w:rsidRDefault="00665CEA" w:rsidP="001712BF">
            <w:pPr>
              <w:pStyle w:val="TableParagraph"/>
              <w:spacing w:before="90"/>
              <w:ind w:left="107"/>
              <w:rPr>
                <w:b/>
                <w:sz w:val="24"/>
              </w:rPr>
            </w:pPr>
            <w:r>
              <w:rPr>
                <w:b/>
                <w:sz w:val="24"/>
              </w:rPr>
              <w:t>Bydlisko</w:t>
            </w:r>
            <w:r>
              <w:rPr>
                <w:b/>
                <w:spacing w:val="-4"/>
                <w:sz w:val="24"/>
              </w:rPr>
              <w:t xml:space="preserve"> </w:t>
            </w:r>
            <w:r>
              <w:rPr>
                <w:b/>
                <w:sz w:val="24"/>
              </w:rPr>
              <w:t>(presná</w:t>
            </w:r>
            <w:r>
              <w:rPr>
                <w:b/>
                <w:spacing w:val="-3"/>
                <w:sz w:val="24"/>
              </w:rPr>
              <w:t xml:space="preserve"> </w:t>
            </w:r>
            <w:r>
              <w:rPr>
                <w:b/>
                <w:spacing w:val="-2"/>
                <w:sz w:val="24"/>
              </w:rPr>
              <w:t>adresa):</w:t>
            </w:r>
          </w:p>
        </w:tc>
        <w:tc>
          <w:tcPr>
            <w:tcW w:w="5930" w:type="dxa"/>
            <w:gridSpan w:val="2"/>
          </w:tcPr>
          <w:p w14:paraId="19507AE7" w14:textId="77777777" w:rsidR="00665CEA" w:rsidRDefault="00665CEA" w:rsidP="001712BF">
            <w:pPr>
              <w:pStyle w:val="TableParagraph"/>
            </w:pPr>
          </w:p>
        </w:tc>
      </w:tr>
      <w:tr w:rsidR="00665CEA" w14:paraId="79FB83A6" w14:textId="77777777" w:rsidTr="00665CEA">
        <w:trPr>
          <w:trHeight w:val="425"/>
        </w:trPr>
        <w:tc>
          <w:tcPr>
            <w:tcW w:w="3512" w:type="dxa"/>
            <w:gridSpan w:val="2"/>
          </w:tcPr>
          <w:p w14:paraId="55F538ED" w14:textId="77777777" w:rsidR="00665CEA" w:rsidRDefault="00665CEA" w:rsidP="001712BF">
            <w:pPr>
              <w:pStyle w:val="TableParagraph"/>
              <w:spacing w:line="270" w:lineRule="atLeast"/>
              <w:ind w:left="107"/>
              <w:rPr>
                <w:b/>
                <w:sz w:val="24"/>
              </w:rPr>
            </w:pPr>
            <w:r>
              <w:rPr>
                <w:b/>
                <w:sz w:val="24"/>
              </w:rPr>
              <w:t>Meno</w:t>
            </w:r>
            <w:r>
              <w:rPr>
                <w:b/>
                <w:spacing w:val="-14"/>
                <w:sz w:val="24"/>
              </w:rPr>
              <w:t xml:space="preserve"> </w:t>
            </w:r>
            <w:r>
              <w:rPr>
                <w:b/>
                <w:sz w:val="24"/>
              </w:rPr>
              <w:t>a</w:t>
            </w:r>
            <w:r>
              <w:rPr>
                <w:b/>
                <w:spacing w:val="-14"/>
                <w:sz w:val="24"/>
              </w:rPr>
              <w:t xml:space="preserve"> </w:t>
            </w:r>
            <w:r>
              <w:rPr>
                <w:b/>
                <w:sz w:val="24"/>
              </w:rPr>
              <w:t>priezvisko</w:t>
            </w:r>
            <w:r>
              <w:rPr>
                <w:b/>
                <w:spacing w:val="-14"/>
                <w:sz w:val="24"/>
              </w:rPr>
              <w:t xml:space="preserve"> </w:t>
            </w:r>
            <w:r>
              <w:rPr>
                <w:b/>
                <w:sz w:val="24"/>
              </w:rPr>
              <w:t>žiadateľa (zákonný zástupca):</w:t>
            </w:r>
          </w:p>
        </w:tc>
        <w:tc>
          <w:tcPr>
            <w:tcW w:w="5930" w:type="dxa"/>
            <w:gridSpan w:val="2"/>
          </w:tcPr>
          <w:p w14:paraId="3B95B989" w14:textId="77777777" w:rsidR="00665CEA" w:rsidRDefault="00665CEA" w:rsidP="001712BF">
            <w:pPr>
              <w:pStyle w:val="TableParagraph"/>
            </w:pPr>
          </w:p>
        </w:tc>
      </w:tr>
      <w:tr w:rsidR="00665CEA" w14:paraId="75ECA937" w14:textId="77777777" w:rsidTr="00665CEA">
        <w:trPr>
          <w:trHeight w:val="434"/>
        </w:trPr>
        <w:tc>
          <w:tcPr>
            <w:tcW w:w="3512" w:type="dxa"/>
            <w:gridSpan w:val="2"/>
          </w:tcPr>
          <w:p w14:paraId="40F67110" w14:textId="77777777" w:rsidR="00665CEA" w:rsidRDefault="00665CEA" w:rsidP="001712BF">
            <w:pPr>
              <w:pStyle w:val="TableParagraph"/>
              <w:spacing w:line="270" w:lineRule="atLeast"/>
              <w:ind w:left="107"/>
              <w:rPr>
                <w:b/>
                <w:sz w:val="24"/>
              </w:rPr>
            </w:pPr>
            <w:r>
              <w:rPr>
                <w:b/>
                <w:sz w:val="24"/>
              </w:rPr>
              <w:t>Telefónne</w:t>
            </w:r>
            <w:r>
              <w:rPr>
                <w:b/>
                <w:spacing w:val="-15"/>
                <w:sz w:val="24"/>
              </w:rPr>
              <w:t xml:space="preserve"> </w:t>
            </w:r>
            <w:r>
              <w:rPr>
                <w:b/>
                <w:sz w:val="24"/>
              </w:rPr>
              <w:t>číslo</w:t>
            </w:r>
            <w:r>
              <w:rPr>
                <w:b/>
                <w:spacing w:val="-15"/>
                <w:sz w:val="24"/>
              </w:rPr>
              <w:t xml:space="preserve"> </w:t>
            </w:r>
            <w:r>
              <w:rPr>
                <w:b/>
                <w:sz w:val="24"/>
              </w:rPr>
              <w:t xml:space="preserve">zákonného </w:t>
            </w:r>
            <w:r>
              <w:rPr>
                <w:b/>
                <w:spacing w:val="-2"/>
                <w:sz w:val="24"/>
              </w:rPr>
              <w:t>zástupcu:</w:t>
            </w:r>
          </w:p>
        </w:tc>
        <w:tc>
          <w:tcPr>
            <w:tcW w:w="5930" w:type="dxa"/>
            <w:gridSpan w:val="2"/>
          </w:tcPr>
          <w:p w14:paraId="495C5318" w14:textId="77777777" w:rsidR="00665CEA" w:rsidRDefault="00665CEA" w:rsidP="001712BF">
            <w:pPr>
              <w:pStyle w:val="TableParagraph"/>
            </w:pPr>
          </w:p>
        </w:tc>
      </w:tr>
      <w:tr w:rsidR="00665CEA" w14:paraId="71F14DA4" w14:textId="77777777" w:rsidTr="00665CEA">
        <w:trPr>
          <w:trHeight w:val="286"/>
        </w:trPr>
        <w:tc>
          <w:tcPr>
            <w:tcW w:w="3512" w:type="dxa"/>
            <w:gridSpan w:val="2"/>
          </w:tcPr>
          <w:p w14:paraId="13249998" w14:textId="77777777" w:rsidR="00665CEA" w:rsidRDefault="00665CEA" w:rsidP="001712BF">
            <w:pPr>
              <w:pStyle w:val="TableParagraph"/>
              <w:spacing w:before="90"/>
              <w:ind w:left="107"/>
              <w:rPr>
                <w:b/>
                <w:sz w:val="24"/>
              </w:rPr>
            </w:pPr>
            <w:r>
              <w:rPr>
                <w:b/>
                <w:sz w:val="24"/>
              </w:rPr>
              <w:t>Materinský</w:t>
            </w:r>
            <w:r>
              <w:rPr>
                <w:b/>
                <w:spacing w:val="-5"/>
                <w:sz w:val="24"/>
              </w:rPr>
              <w:t xml:space="preserve"> </w:t>
            </w:r>
            <w:r>
              <w:rPr>
                <w:b/>
                <w:spacing w:val="-2"/>
                <w:sz w:val="24"/>
              </w:rPr>
              <w:t>jazyk:</w:t>
            </w:r>
          </w:p>
        </w:tc>
        <w:tc>
          <w:tcPr>
            <w:tcW w:w="5930" w:type="dxa"/>
            <w:gridSpan w:val="2"/>
          </w:tcPr>
          <w:p w14:paraId="7E25245F" w14:textId="77777777" w:rsidR="00665CEA" w:rsidRDefault="00665CEA" w:rsidP="001712BF">
            <w:pPr>
              <w:pStyle w:val="TableParagraph"/>
            </w:pPr>
          </w:p>
        </w:tc>
      </w:tr>
      <w:tr w:rsidR="00665CEA" w14:paraId="5C995A33" w14:textId="77777777" w:rsidTr="00665CEA">
        <w:trPr>
          <w:trHeight w:val="347"/>
        </w:trPr>
        <w:tc>
          <w:tcPr>
            <w:tcW w:w="1044" w:type="dxa"/>
          </w:tcPr>
          <w:p w14:paraId="513C739B" w14:textId="77777777" w:rsidR="00665CEA" w:rsidRDefault="00665CEA" w:rsidP="001712BF">
            <w:pPr>
              <w:pStyle w:val="TableParagraph"/>
              <w:spacing w:before="90"/>
              <w:ind w:left="107"/>
              <w:rPr>
                <w:b/>
                <w:sz w:val="24"/>
              </w:rPr>
            </w:pPr>
            <w:r>
              <w:rPr>
                <w:b/>
                <w:spacing w:val="-2"/>
                <w:sz w:val="24"/>
              </w:rPr>
              <w:t>Trieda:</w:t>
            </w:r>
          </w:p>
        </w:tc>
        <w:tc>
          <w:tcPr>
            <w:tcW w:w="2468" w:type="dxa"/>
          </w:tcPr>
          <w:p w14:paraId="172BD1DC" w14:textId="77777777" w:rsidR="00665CEA" w:rsidRDefault="00665CEA" w:rsidP="001712BF">
            <w:pPr>
              <w:pStyle w:val="TableParagraph"/>
            </w:pPr>
          </w:p>
        </w:tc>
        <w:tc>
          <w:tcPr>
            <w:tcW w:w="2269" w:type="dxa"/>
          </w:tcPr>
          <w:p w14:paraId="071EA284" w14:textId="77777777" w:rsidR="00665CEA" w:rsidRDefault="00665CEA" w:rsidP="001712BF">
            <w:pPr>
              <w:pStyle w:val="TableParagraph"/>
              <w:spacing w:before="90"/>
              <w:ind w:left="105"/>
              <w:rPr>
                <w:b/>
                <w:sz w:val="24"/>
              </w:rPr>
            </w:pPr>
            <w:r>
              <w:rPr>
                <w:b/>
                <w:sz w:val="24"/>
              </w:rPr>
              <w:t>Meno</w:t>
            </w:r>
            <w:r>
              <w:rPr>
                <w:b/>
                <w:spacing w:val="-2"/>
                <w:sz w:val="24"/>
              </w:rPr>
              <w:t xml:space="preserve"> </w:t>
            </w:r>
            <w:proofErr w:type="spellStart"/>
            <w:r>
              <w:rPr>
                <w:b/>
                <w:sz w:val="24"/>
              </w:rPr>
              <w:t>tr</w:t>
            </w:r>
            <w:proofErr w:type="spellEnd"/>
            <w:r>
              <w:rPr>
                <w:b/>
                <w:sz w:val="24"/>
              </w:rPr>
              <w:t>.</w:t>
            </w:r>
            <w:r>
              <w:rPr>
                <w:b/>
                <w:spacing w:val="-2"/>
                <w:sz w:val="24"/>
              </w:rPr>
              <w:t xml:space="preserve"> učiteľa:</w:t>
            </w:r>
          </w:p>
        </w:tc>
        <w:tc>
          <w:tcPr>
            <w:tcW w:w="3661" w:type="dxa"/>
          </w:tcPr>
          <w:p w14:paraId="3D4D6145" w14:textId="77777777" w:rsidR="00665CEA" w:rsidRDefault="00665CEA" w:rsidP="001712BF">
            <w:pPr>
              <w:pStyle w:val="TableParagraph"/>
            </w:pPr>
          </w:p>
        </w:tc>
      </w:tr>
    </w:tbl>
    <w:p w14:paraId="57937DDF" w14:textId="3A14CB14" w:rsidR="00AA0531" w:rsidRPr="00811F5A" w:rsidRDefault="00665CEA" w:rsidP="00665CEA">
      <w:pPr>
        <w:pStyle w:val="Zkladntext"/>
        <w:spacing w:before="2"/>
        <w:ind w:left="91" w:right="80"/>
        <w:rPr>
          <w:sz w:val="10"/>
          <w:szCs w:val="10"/>
        </w:rPr>
      </w:pPr>
      <w:r>
        <w:t xml:space="preserve"> </w:t>
      </w:r>
    </w:p>
    <w:p w14:paraId="0BC01242" w14:textId="6002696E" w:rsidR="0050381C" w:rsidRDefault="0023076E">
      <w:pPr>
        <w:pStyle w:val="Nadpis1"/>
        <w:ind w:right="1139"/>
      </w:pPr>
      <w:r>
        <w:t>Žiadame</w:t>
      </w:r>
      <w:r>
        <w:rPr>
          <w:spacing w:val="-4"/>
        </w:rPr>
        <w:t xml:space="preserve"> CPP:</w:t>
      </w:r>
    </w:p>
    <w:p w14:paraId="414E16E4" w14:textId="77777777" w:rsidR="0050381C" w:rsidRDefault="0023076E" w:rsidP="0023076E">
      <w:pPr>
        <w:tabs>
          <w:tab w:val="left" w:pos="2328"/>
        </w:tabs>
        <w:jc w:val="both"/>
      </w:pPr>
      <w:r>
        <w:rPr>
          <w:b/>
        </w:rPr>
        <w:t xml:space="preserve">o </w:t>
      </w:r>
      <w:r>
        <w:rPr>
          <w:b/>
          <w:spacing w:val="-2"/>
        </w:rPr>
        <w:t>poradenstvo:</w:t>
      </w:r>
      <w:r>
        <w:rPr>
          <w:b/>
        </w:rPr>
        <w:tab/>
      </w:r>
      <w:r>
        <w:rPr>
          <w:rFonts w:ascii="Wingdings 2" w:hAnsi="Wingdings 2"/>
          <w:sz w:val="28"/>
        </w:rPr>
        <w:t></w:t>
      </w:r>
      <w:r>
        <w:rPr>
          <w:spacing w:val="-20"/>
          <w:sz w:val="28"/>
        </w:rPr>
        <w:t xml:space="preserve"> </w:t>
      </w:r>
      <w:r>
        <w:t>pri</w:t>
      </w:r>
      <w:r>
        <w:rPr>
          <w:spacing w:val="-4"/>
        </w:rPr>
        <w:t xml:space="preserve"> </w:t>
      </w:r>
      <w:r>
        <w:t>prekonávaní</w:t>
      </w:r>
      <w:r>
        <w:rPr>
          <w:spacing w:val="-3"/>
        </w:rPr>
        <w:t xml:space="preserve"> </w:t>
      </w:r>
      <w:r>
        <w:t>vzdelávacích</w:t>
      </w:r>
      <w:r>
        <w:rPr>
          <w:spacing w:val="-4"/>
        </w:rPr>
        <w:t xml:space="preserve"> </w:t>
      </w:r>
      <w:r>
        <w:rPr>
          <w:spacing w:val="-2"/>
        </w:rPr>
        <w:t>ťažkostí,</w:t>
      </w:r>
    </w:p>
    <w:p w14:paraId="6BD10417" w14:textId="77777777" w:rsidR="0050381C" w:rsidRDefault="0023076E" w:rsidP="0023076E">
      <w:pPr>
        <w:pStyle w:val="Odsekzoznamu"/>
        <w:numPr>
          <w:ilvl w:val="0"/>
          <w:numId w:val="2"/>
        </w:numPr>
        <w:tabs>
          <w:tab w:val="left" w:pos="2602"/>
        </w:tabs>
        <w:spacing w:line="276" w:lineRule="auto"/>
        <w:ind w:right="166" w:firstLine="0"/>
      </w:pPr>
      <w:r>
        <w:t>pri zvládaní ťažkostí vyplývajúcich zo zdravotného znevýhodnenia alebo zo zdravotného postihnutia (zrakové, sluchové,</w:t>
      </w:r>
      <w:r>
        <w:rPr>
          <w:spacing w:val="80"/>
        </w:rPr>
        <w:t xml:space="preserve">  </w:t>
      </w:r>
      <w:r>
        <w:t>),</w:t>
      </w:r>
    </w:p>
    <w:p w14:paraId="4C96C956" w14:textId="77777777" w:rsidR="0050381C" w:rsidRDefault="0023076E" w:rsidP="0023076E">
      <w:pPr>
        <w:pStyle w:val="Odsekzoznamu"/>
        <w:numPr>
          <w:ilvl w:val="0"/>
          <w:numId w:val="2"/>
        </w:numPr>
        <w:tabs>
          <w:tab w:val="left" w:pos="2580"/>
        </w:tabs>
        <w:ind w:left="2580" w:hanging="252"/>
      </w:pPr>
      <w:r>
        <w:t>pri</w:t>
      </w:r>
      <w:r>
        <w:rPr>
          <w:spacing w:val="-4"/>
        </w:rPr>
        <w:t xml:space="preserve"> </w:t>
      </w:r>
      <w:r>
        <w:t>prekonávaní</w:t>
      </w:r>
      <w:r>
        <w:rPr>
          <w:spacing w:val="-4"/>
        </w:rPr>
        <w:t xml:space="preserve"> </w:t>
      </w:r>
      <w:r>
        <w:t>výchovných</w:t>
      </w:r>
      <w:r>
        <w:rPr>
          <w:spacing w:val="-4"/>
        </w:rPr>
        <w:t xml:space="preserve"> </w:t>
      </w:r>
      <w:r>
        <w:rPr>
          <w:spacing w:val="-2"/>
        </w:rPr>
        <w:t>ťažkostí,</w:t>
      </w:r>
    </w:p>
    <w:p w14:paraId="4FB6C022" w14:textId="77777777" w:rsidR="0050381C" w:rsidRDefault="0023076E" w:rsidP="0023076E">
      <w:pPr>
        <w:pStyle w:val="Odsekzoznamu"/>
        <w:numPr>
          <w:ilvl w:val="0"/>
          <w:numId w:val="2"/>
        </w:numPr>
        <w:tabs>
          <w:tab w:val="left" w:pos="2580"/>
        </w:tabs>
        <w:ind w:left="2580" w:hanging="252"/>
      </w:pPr>
      <w:r>
        <w:t>pri</w:t>
      </w:r>
      <w:r>
        <w:rPr>
          <w:spacing w:val="-3"/>
        </w:rPr>
        <w:t xml:space="preserve"> </w:t>
      </w:r>
      <w:r>
        <w:t>voľbe</w:t>
      </w:r>
      <w:r>
        <w:rPr>
          <w:spacing w:val="-5"/>
        </w:rPr>
        <w:t xml:space="preserve"> </w:t>
      </w:r>
      <w:r>
        <w:t>štúdia</w:t>
      </w:r>
      <w:r>
        <w:rPr>
          <w:spacing w:val="-5"/>
        </w:rPr>
        <w:t xml:space="preserve"> </w:t>
      </w:r>
      <w:r>
        <w:t>alebo</w:t>
      </w:r>
      <w:r>
        <w:rPr>
          <w:spacing w:val="-4"/>
        </w:rPr>
        <w:t xml:space="preserve"> </w:t>
      </w:r>
      <w:r>
        <w:t>povolania,</w:t>
      </w:r>
      <w:r>
        <w:rPr>
          <w:spacing w:val="-2"/>
        </w:rPr>
        <w:t xml:space="preserve"> </w:t>
      </w:r>
      <w:r>
        <w:t>kariérové</w:t>
      </w:r>
      <w:r>
        <w:rPr>
          <w:spacing w:val="-3"/>
        </w:rPr>
        <w:t xml:space="preserve"> </w:t>
      </w:r>
      <w:r>
        <w:rPr>
          <w:spacing w:val="-2"/>
        </w:rPr>
        <w:t>poradenstvo,</w:t>
      </w:r>
    </w:p>
    <w:p w14:paraId="30F5B4AA" w14:textId="77777777" w:rsidR="0050381C" w:rsidRDefault="0023076E" w:rsidP="0023076E">
      <w:pPr>
        <w:pStyle w:val="Odsekzoznamu"/>
        <w:numPr>
          <w:ilvl w:val="0"/>
          <w:numId w:val="2"/>
        </w:numPr>
        <w:tabs>
          <w:tab w:val="left" w:pos="2616"/>
        </w:tabs>
        <w:spacing w:line="276" w:lineRule="auto"/>
        <w:ind w:right="166" w:firstLine="0"/>
      </w:pPr>
      <w:r>
        <w:t xml:space="preserve">pri úprave psychosomatických ťažkostí (bolesti hlavy, tiky, tréma, úzkosti, </w:t>
      </w:r>
      <w:r>
        <w:rPr>
          <w:spacing w:val="-2"/>
        </w:rPr>
        <w:t>strachy…),</w:t>
      </w:r>
    </w:p>
    <w:p w14:paraId="2264B707" w14:textId="77777777" w:rsidR="00BC33AE" w:rsidRDefault="0023076E" w:rsidP="0023076E">
      <w:pPr>
        <w:pStyle w:val="Odsekzoznamu"/>
        <w:numPr>
          <w:ilvl w:val="0"/>
          <w:numId w:val="2"/>
        </w:numPr>
        <w:tabs>
          <w:tab w:val="left" w:pos="2645"/>
        </w:tabs>
        <w:spacing w:line="276" w:lineRule="auto"/>
        <w:ind w:right="165" w:firstLine="0"/>
      </w:pPr>
      <w:r>
        <w:t xml:space="preserve">pri zvládaní osobnostných problémov, krízových stavov, závislostí, </w:t>
      </w:r>
    </w:p>
    <w:p w14:paraId="5D20AF34" w14:textId="641639CD" w:rsidR="0050381C" w:rsidRDefault="0023076E" w:rsidP="0023076E">
      <w:pPr>
        <w:pStyle w:val="Odsekzoznamu"/>
        <w:numPr>
          <w:ilvl w:val="0"/>
          <w:numId w:val="2"/>
        </w:numPr>
        <w:tabs>
          <w:tab w:val="left" w:pos="2645"/>
        </w:tabs>
        <w:spacing w:line="276" w:lineRule="auto"/>
        <w:ind w:right="165" w:firstLine="0"/>
      </w:pPr>
      <w:r>
        <w:t>pri úprave konfliktných vzťahov s okolím (agresivita, záškoláctvo, podvody, závažné priestupky),</w:t>
      </w:r>
    </w:p>
    <w:p w14:paraId="49EE48BD" w14:textId="4CA82516" w:rsidR="0050381C" w:rsidRPr="00AA0531" w:rsidRDefault="0023076E" w:rsidP="0023076E">
      <w:pPr>
        <w:pStyle w:val="Odsekzoznamu"/>
        <w:numPr>
          <w:ilvl w:val="0"/>
          <w:numId w:val="2"/>
        </w:numPr>
        <w:tabs>
          <w:tab w:val="left" w:pos="2652"/>
        </w:tabs>
        <w:spacing w:line="276" w:lineRule="auto"/>
        <w:ind w:right="166" w:firstLine="0"/>
      </w:pPr>
      <w:r>
        <w:t xml:space="preserve">pri posúdení úrovne mimoriadneho </w:t>
      </w:r>
      <w:r>
        <w:rPr>
          <w:spacing w:val="-2"/>
        </w:rPr>
        <w:t>nadania</w:t>
      </w:r>
      <w:r w:rsidR="00AA0531">
        <w:rPr>
          <w:spacing w:val="-2"/>
        </w:rPr>
        <w:t>,</w:t>
      </w:r>
    </w:p>
    <w:p w14:paraId="65E9F382" w14:textId="14A38239" w:rsidR="00AA0531" w:rsidRPr="0023076E" w:rsidRDefault="00AA0531" w:rsidP="0023076E">
      <w:pPr>
        <w:pStyle w:val="Odsekzoznamu"/>
        <w:numPr>
          <w:ilvl w:val="0"/>
          <w:numId w:val="2"/>
        </w:numPr>
        <w:tabs>
          <w:tab w:val="left" w:pos="2652"/>
        </w:tabs>
        <w:spacing w:line="276" w:lineRule="auto"/>
        <w:ind w:right="166" w:firstLine="0"/>
      </w:pPr>
      <w:r w:rsidRPr="0023076E">
        <w:rPr>
          <w:spacing w:val="-2"/>
        </w:rPr>
        <w:t>pri narušenej komunikačnej schopnosti</w:t>
      </w:r>
    </w:p>
    <w:p w14:paraId="5569553F" w14:textId="77777777" w:rsidR="0050381C" w:rsidRPr="0023076E" w:rsidRDefault="0023076E" w:rsidP="0023076E">
      <w:pPr>
        <w:pStyle w:val="Odsekzoznamu"/>
        <w:numPr>
          <w:ilvl w:val="0"/>
          <w:numId w:val="2"/>
        </w:numPr>
        <w:tabs>
          <w:tab w:val="left" w:pos="2594"/>
        </w:tabs>
        <w:ind w:left="2594" w:hanging="266"/>
      </w:pPr>
      <w:r w:rsidRPr="0023076E">
        <w:t>iné:</w:t>
      </w:r>
      <w:r w:rsidRPr="0023076E">
        <w:rPr>
          <w:spacing w:val="29"/>
        </w:rPr>
        <w:t xml:space="preserve"> </w:t>
      </w:r>
      <w:r w:rsidRPr="0023076E">
        <w:rPr>
          <w:spacing w:val="-2"/>
        </w:rPr>
        <w:t>......................................................................................................................</w:t>
      </w:r>
    </w:p>
    <w:p w14:paraId="032A8849" w14:textId="43834659" w:rsidR="0050381C" w:rsidRPr="0023076E" w:rsidRDefault="00AA0531">
      <w:pPr>
        <w:pStyle w:val="Zkladntext"/>
        <w:spacing w:before="67"/>
        <w:rPr>
          <w:b/>
          <w:bCs/>
          <w:u w:val="single"/>
        </w:rPr>
      </w:pPr>
      <w:r w:rsidRPr="0023076E">
        <w:rPr>
          <w:b/>
          <w:bCs/>
          <w:u w:val="single"/>
        </w:rPr>
        <w:t xml:space="preserve">Očakávania pedagóga od odborného zamestnanca CPP: </w:t>
      </w:r>
    </w:p>
    <w:p w14:paraId="7BE05748" w14:textId="62C46856" w:rsidR="00AA0531" w:rsidRPr="0023076E" w:rsidRDefault="00AA0531">
      <w:pPr>
        <w:pStyle w:val="Zkladntext"/>
        <w:spacing w:before="67"/>
      </w:pPr>
      <w:r w:rsidRPr="0023076E">
        <w:t>...............................................................................................................................................................................</w:t>
      </w:r>
    </w:p>
    <w:p w14:paraId="6CB0AF0D" w14:textId="77777777" w:rsidR="00665CEA" w:rsidRPr="00665CEA" w:rsidRDefault="00665CEA" w:rsidP="00665CEA">
      <w:pPr>
        <w:spacing w:before="122"/>
        <w:ind w:left="141"/>
      </w:pPr>
      <w:r w:rsidRPr="00665CEA">
        <w:t>Dieťa</w:t>
      </w:r>
      <w:r w:rsidRPr="00665CEA">
        <w:rPr>
          <w:spacing w:val="68"/>
        </w:rPr>
        <w:t xml:space="preserve"> </w:t>
      </w:r>
      <w:r w:rsidRPr="00665CEA">
        <w:t>je,</w:t>
      </w:r>
      <w:r w:rsidRPr="00665CEA">
        <w:rPr>
          <w:spacing w:val="68"/>
        </w:rPr>
        <w:t xml:space="preserve"> </w:t>
      </w:r>
      <w:r w:rsidRPr="00665CEA">
        <w:t>podľa</w:t>
      </w:r>
      <w:r w:rsidRPr="00665CEA">
        <w:rPr>
          <w:spacing w:val="69"/>
        </w:rPr>
        <w:t xml:space="preserve"> </w:t>
      </w:r>
      <w:r w:rsidRPr="00665CEA">
        <w:t>nižšie</w:t>
      </w:r>
      <w:r w:rsidRPr="00665CEA">
        <w:rPr>
          <w:spacing w:val="68"/>
        </w:rPr>
        <w:t xml:space="preserve"> </w:t>
      </w:r>
      <w:r w:rsidRPr="00665CEA">
        <w:t>uvedených</w:t>
      </w:r>
      <w:r w:rsidRPr="00665CEA">
        <w:rPr>
          <w:spacing w:val="71"/>
        </w:rPr>
        <w:t xml:space="preserve"> </w:t>
      </w:r>
      <w:r w:rsidRPr="00665CEA">
        <w:t>kritérií,</w:t>
      </w:r>
      <w:r w:rsidRPr="00665CEA">
        <w:rPr>
          <w:spacing w:val="67"/>
        </w:rPr>
        <w:t xml:space="preserve"> </w:t>
      </w:r>
      <w:r w:rsidRPr="00665CEA">
        <w:t>zo</w:t>
      </w:r>
      <w:r w:rsidRPr="00665CEA">
        <w:rPr>
          <w:spacing w:val="71"/>
        </w:rPr>
        <w:t xml:space="preserve"> </w:t>
      </w:r>
      <w:r w:rsidRPr="00665CEA">
        <w:rPr>
          <w:b/>
        </w:rPr>
        <w:t>sociálne</w:t>
      </w:r>
      <w:r w:rsidRPr="00665CEA">
        <w:rPr>
          <w:b/>
          <w:spacing w:val="68"/>
        </w:rPr>
        <w:t xml:space="preserve"> </w:t>
      </w:r>
      <w:r w:rsidRPr="00665CEA">
        <w:rPr>
          <w:b/>
        </w:rPr>
        <w:t>znevýhodneného</w:t>
      </w:r>
      <w:r w:rsidRPr="00665CEA">
        <w:rPr>
          <w:b/>
          <w:spacing w:val="68"/>
        </w:rPr>
        <w:t xml:space="preserve"> </w:t>
      </w:r>
      <w:r w:rsidRPr="00665CEA">
        <w:rPr>
          <w:b/>
        </w:rPr>
        <w:t>prostredia</w:t>
      </w:r>
      <w:r w:rsidRPr="00665CEA">
        <w:t>:</w:t>
      </w:r>
      <w:r w:rsidRPr="00665CEA">
        <w:rPr>
          <w:spacing w:val="72"/>
        </w:rPr>
        <w:t xml:space="preserve"> </w:t>
      </w:r>
      <w:r w:rsidRPr="00665CEA">
        <w:t>ÁNO</w:t>
      </w:r>
      <w:r w:rsidRPr="00665CEA">
        <w:rPr>
          <w:spacing w:val="62"/>
        </w:rPr>
        <w:t xml:space="preserve"> </w:t>
      </w:r>
      <w:r w:rsidRPr="00665CEA">
        <w:t>/</w:t>
      </w:r>
      <w:r w:rsidRPr="00665CEA">
        <w:rPr>
          <w:spacing w:val="70"/>
        </w:rPr>
        <w:t xml:space="preserve"> </w:t>
      </w:r>
      <w:r w:rsidRPr="00665CEA">
        <w:rPr>
          <w:spacing w:val="-5"/>
        </w:rPr>
        <w:t>NIE</w:t>
      </w:r>
    </w:p>
    <w:p w14:paraId="513878D0" w14:textId="77777777" w:rsidR="00665CEA" w:rsidRPr="00665CEA" w:rsidRDefault="00665CEA" w:rsidP="00665CEA">
      <w:pPr>
        <w:spacing w:before="37"/>
        <w:ind w:left="141"/>
        <w:rPr>
          <w:b/>
          <w:sz w:val="20"/>
        </w:rPr>
      </w:pPr>
      <w:r w:rsidRPr="00665CEA">
        <w:rPr>
          <w:b/>
          <w:sz w:val="20"/>
        </w:rPr>
        <w:t>(</w:t>
      </w:r>
      <w:r w:rsidRPr="00665CEA">
        <w:rPr>
          <w:b/>
          <w:i/>
          <w:sz w:val="20"/>
        </w:rPr>
        <w:t>podčiarknite</w:t>
      </w:r>
      <w:r w:rsidRPr="00665CEA">
        <w:rPr>
          <w:b/>
          <w:i/>
          <w:spacing w:val="-7"/>
          <w:sz w:val="20"/>
        </w:rPr>
        <w:t xml:space="preserve"> </w:t>
      </w:r>
      <w:r w:rsidRPr="00665CEA">
        <w:rPr>
          <w:b/>
          <w:i/>
          <w:sz w:val="20"/>
        </w:rPr>
        <w:t>ÁNO</w:t>
      </w:r>
      <w:r w:rsidRPr="00665CEA">
        <w:rPr>
          <w:b/>
          <w:i/>
          <w:spacing w:val="-7"/>
          <w:sz w:val="20"/>
        </w:rPr>
        <w:t xml:space="preserve"> </w:t>
      </w:r>
      <w:r w:rsidRPr="00665CEA">
        <w:rPr>
          <w:b/>
          <w:i/>
          <w:sz w:val="20"/>
        </w:rPr>
        <w:t>alebo</w:t>
      </w:r>
      <w:r w:rsidRPr="00665CEA">
        <w:rPr>
          <w:b/>
          <w:i/>
          <w:spacing w:val="-6"/>
          <w:sz w:val="20"/>
        </w:rPr>
        <w:t xml:space="preserve"> </w:t>
      </w:r>
      <w:r w:rsidRPr="00665CEA">
        <w:rPr>
          <w:b/>
          <w:i/>
          <w:sz w:val="20"/>
        </w:rPr>
        <w:t>NIE</w:t>
      </w:r>
      <w:r w:rsidRPr="00665CEA">
        <w:rPr>
          <w:b/>
          <w:i/>
          <w:spacing w:val="-8"/>
          <w:sz w:val="20"/>
        </w:rPr>
        <w:t xml:space="preserve"> </w:t>
      </w:r>
      <w:r w:rsidRPr="00665CEA">
        <w:rPr>
          <w:b/>
          <w:i/>
          <w:sz w:val="20"/>
        </w:rPr>
        <w:t>a</w:t>
      </w:r>
      <w:r w:rsidRPr="00665CEA">
        <w:rPr>
          <w:b/>
          <w:i/>
          <w:spacing w:val="-6"/>
          <w:sz w:val="20"/>
        </w:rPr>
        <w:t xml:space="preserve"> </w:t>
      </w:r>
      <w:r w:rsidRPr="00665CEA">
        <w:rPr>
          <w:b/>
          <w:i/>
          <w:sz w:val="20"/>
        </w:rPr>
        <w:t>zakrúžkujte</w:t>
      </w:r>
      <w:r w:rsidRPr="00665CEA">
        <w:rPr>
          <w:b/>
          <w:i/>
          <w:spacing w:val="-7"/>
          <w:sz w:val="20"/>
        </w:rPr>
        <w:t xml:space="preserve"> </w:t>
      </w:r>
      <w:r w:rsidRPr="00665CEA">
        <w:rPr>
          <w:b/>
          <w:i/>
          <w:sz w:val="20"/>
        </w:rPr>
        <w:t>príslušné</w:t>
      </w:r>
      <w:r w:rsidRPr="00665CEA">
        <w:rPr>
          <w:b/>
          <w:i/>
          <w:spacing w:val="-3"/>
          <w:sz w:val="20"/>
        </w:rPr>
        <w:t xml:space="preserve"> </w:t>
      </w:r>
      <w:r w:rsidRPr="00665CEA">
        <w:rPr>
          <w:b/>
          <w:i/>
          <w:spacing w:val="-2"/>
          <w:sz w:val="20"/>
        </w:rPr>
        <w:t>kritériá</w:t>
      </w:r>
      <w:r w:rsidRPr="00665CEA">
        <w:rPr>
          <w:b/>
          <w:spacing w:val="-2"/>
          <w:sz w:val="20"/>
        </w:rPr>
        <w:t>)</w:t>
      </w:r>
    </w:p>
    <w:p w14:paraId="7E7F9D66" w14:textId="77777777" w:rsidR="00665CEA" w:rsidRPr="00811F5A" w:rsidRDefault="00665CEA" w:rsidP="00665CEA">
      <w:pPr>
        <w:numPr>
          <w:ilvl w:val="0"/>
          <w:numId w:val="3"/>
        </w:numPr>
        <w:tabs>
          <w:tab w:val="left" w:pos="569"/>
        </w:tabs>
        <w:spacing w:before="33" w:line="207" w:lineRule="exact"/>
        <w:rPr>
          <w:sz w:val="16"/>
          <w:szCs w:val="16"/>
        </w:rPr>
      </w:pPr>
      <w:r w:rsidRPr="00811F5A">
        <w:rPr>
          <w:sz w:val="16"/>
          <w:szCs w:val="16"/>
        </w:rPr>
        <w:t>rodina,</w:t>
      </w:r>
      <w:r w:rsidRPr="00811F5A">
        <w:rPr>
          <w:spacing w:val="-3"/>
          <w:sz w:val="16"/>
          <w:szCs w:val="16"/>
        </w:rPr>
        <w:t xml:space="preserve"> </w:t>
      </w:r>
      <w:r w:rsidRPr="00811F5A">
        <w:rPr>
          <w:sz w:val="16"/>
          <w:szCs w:val="16"/>
        </w:rPr>
        <w:t>v</w:t>
      </w:r>
      <w:r w:rsidRPr="00811F5A">
        <w:rPr>
          <w:spacing w:val="-2"/>
          <w:sz w:val="16"/>
          <w:szCs w:val="16"/>
        </w:rPr>
        <w:t xml:space="preserve"> </w:t>
      </w:r>
      <w:r w:rsidRPr="00811F5A">
        <w:rPr>
          <w:sz w:val="16"/>
          <w:szCs w:val="16"/>
        </w:rPr>
        <w:t>ktorej</w:t>
      </w:r>
      <w:r w:rsidRPr="00811F5A">
        <w:rPr>
          <w:spacing w:val="-1"/>
          <w:sz w:val="16"/>
          <w:szCs w:val="16"/>
        </w:rPr>
        <w:t xml:space="preserve"> </w:t>
      </w:r>
      <w:r w:rsidRPr="00811F5A">
        <w:rPr>
          <w:sz w:val="16"/>
          <w:szCs w:val="16"/>
        </w:rPr>
        <w:t>dieťa</w:t>
      </w:r>
      <w:r w:rsidRPr="00811F5A">
        <w:rPr>
          <w:spacing w:val="-2"/>
          <w:sz w:val="16"/>
          <w:szCs w:val="16"/>
        </w:rPr>
        <w:t xml:space="preserve"> </w:t>
      </w:r>
      <w:r w:rsidRPr="00811F5A">
        <w:rPr>
          <w:sz w:val="16"/>
          <w:szCs w:val="16"/>
        </w:rPr>
        <w:t>žije,</w:t>
      </w:r>
      <w:r w:rsidRPr="00811F5A">
        <w:rPr>
          <w:spacing w:val="-1"/>
          <w:sz w:val="16"/>
          <w:szCs w:val="16"/>
        </w:rPr>
        <w:t xml:space="preserve"> </w:t>
      </w:r>
      <w:r w:rsidRPr="00811F5A">
        <w:rPr>
          <w:sz w:val="16"/>
          <w:szCs w:val="16"/>
        </w:rPr>
        <w:t>neplní</w:t>
      </w:r>
      <w:r w:rsidRPr="00811F5A">
        <w:rPr>
          <w:spacing w:val="-3"/>
          <w:sz w:val="16"/>
          <w:szCs w:val="16"/>
        </w:rPr>
        <w:t xml:space="preserve"> </w:t>
      </w:r>
      <w:r w:rsidRPr="00811F5A">
        <w:rPr>
          <w:sz w:val="16"/>
          <w:szCs w:val="16"/>
        </w:rPr>
        <w:t>základné</w:t>
      </w:r>
      <w:r w:rsidRPr="00811F5A">
        <w:rPr>
          <w:spacing w:val="-2"/>
          <w:sz w:val="16"/>
          <w:szCs w:val="16"/>
        </w:rPr>
        <w:t xml:space="preserve"> </w:t>
      </w:r>
      <w:r w:rsidRPr="00811F5A">
        <w:rPr>
          <w:sz w:val="16"/>
          <w:szCs w:val="16"/>
        </w:rPr>
        <w:t>funkcie:</w:t>
      </w:r>
      <w:r w:rsidRPr="00811F5A">
        <w:rPr>
          <w:spacing w:val="-1"/>
          <w:sz w:val="16"/>
          <w:szCs w:val="16"/>
        </w:rPr>
        <w:t xml:space="preserve"> </w:t>
      </w:r>
      <w:r w:rsidRPr="00811F5A">
        <w:rPr>
          <w:sz w:val="16"/>
          <w:szCs w:val="16"/>
        </w:rPr>
        <w:t>socializačno-výchovnú,</w:t>
      </w:r>
      <w:r w:rsidRPr="00811F5A">
        <w:rPr>
          <w:spacing w:val="-3"/>
          <w:sz w:val="16"/>
          <w:szCs w:val="16"/>
        </w:rPr>
        <w:t xml:space="preserve"> </w:t>
      </w:r>
      <w:r w:rsidRPr="00811F5A">
        <w:rPr>
          <w:sz w:val="16"/>
          <w:szCs w:val="16"/>
        </w:rPr>
        <w:t>emocionálnu</w:t>
      </w:r>
      <w:r w:rsidRPr="00811F5A">
        <w:rPr>
          <w:spacing w:val="-2"/>
          <w:sz w:val="16"/>
          <w:szCs w:val="16"/>
        </w:rPr>
        <w:t xml:space="preserve"> </w:t>
      </w:r>
      <w:r w:rsidRPr="00811F5A">
        <w:rPr>
          <w:sz w:val="16"/>
          <w:szCs w:val="16"/>
        </w:rPr>
        <w:t>a</w:t>
      </w:r>
      <w:r w:rsidRPr="00811F5A">
        <w:rPr>
          <w:spacing w:val="-8"/>
          <w:sz w:val="16"/>
          <w:szCs w:val="16"/>
        </w:rPr>
        <w:t xml:space="preserve"> </w:t>
      </w:r>
      <w:r w:rsidRPr="00811F5A">
        <w:rPr>
          <w:spacing w:val="-2"/>
          <w:sz w:val="16"/>
          <w:szCs w:val="16"/>
        </w:rPr>
        <w:t>ekonomickú,</w:t>
      </w:r>
    </w:p>
    <w:p w14:paraId="00C64A18" w14:textId="77777777" w:rsidR="00665CEA" w:rsidRPr="00811F5A" w:rsidRDefault="00665CEA" w:rsidP="00665CEA">
      <w:pPr>
        <w:numPr>
          <w:ilvl w:val="0"/>
          <w:numId w:val="3"/>
        </w:numPr>
        <w:tabs>
          <w:tab w:val="left" w:pos="569"/>
        </w:tabs>
        <w:spacing w:line="207" w:lineRule="exact"/>
        <w:rPr>
          <w:sz w:val="16"/>
          <w:szCs w:val="16"/>
        </w:rPr>
      </w:pPr>
      <w:r w:rsidRPr="00811F5A">
        <w:rPr>
          <w:sz w:val="16"/>
          <w:szCs w:val="16"/>
        </w:rPr>
        <w:t>chudoba</w:t>
      </w:r>
      <w:r w:rsidRPr="00811F5A">
        <w:rPr>
          <w:spacing w:val="-1"/>
          <w:sz w:val="16"/>
          <w:szCs w:val="16"/>
        </w:rPr>
        <w:t xml:space="preserve"> </w:t>
      </w:r>
      <w:r w:rsidRPr="00811F5A">
        <w:rPr>
          <w:sz w:val="16"/>
          <w:szCs w:val="16"/>
        </w:rPr>
        <w:t>a</w:t>
      </w:r>
      <w:r w:rsidRPr="00811F5A">
        <w:rPr>
          <w:spacing w:val="-2"/>
          <w:sz w:val="16"/>
          <w:szCs w:val="16"/>
        </w:rPr>
        <w:t xml:space="preserve"> </w:t>
      </w:r>
      <w:r w:rsidRPr="00811F5A">
        <w:rPr>
          <w:sz w:val="16"/>
          <w:szCs w:val="16"/>
        </w:rPr>
        <w:t>hmotná</w:t>
      </w:r>
      <w:r w:rsidRPr="00811F5A">
        <w:rPr>
          <w:spacing w:val="-3"/>
          <w:sz w:val="16"/>
          <w:szCs w:val="16"/>
        </w:rPr>
        <w:t xml:space="preserve"> </w:t>
      </w:r>
      <w:r w:rsidRPr="00811F5A">
        <w:rPr>
          <w:sz w:val="16"/>
          <w:szCs w:val="16"/>
        </w:rPr>
        <w:t>núdza</w:t>
      </w:r>
      <w:r w:rsidRPr="00811F5A">
        <w:rPr>
          <w:spacing w:val="-5"/>
          <w:sz w:val="16"/>
          <w:szCs w:val="16"/>
        </w:rPr>
        <w:t xml:space="preserve"> </w:t>
      </w:r>
      <w:r w:rsidRPr="00811F5A">
        <w:rPr>
          <w:spacing w:val="-2"/>
          <w:sz w:val="16"/>
          <w:szCs w:val="16"/>
        </w:rPr>
        <w:t>rodiny,</w:t>
      </w:r>
    </w:p>
    <w:p w14:paraId="52152DE5" w14:textId="77777777" w:rsidR="00665CEA" w:rsidRPr="00811F5A" w:rsidRDefault="00665CEA" w:rsidP="00665CEA">
      <w:pPr>
        <w:numPr>
          <w:ilvl w:val="0"/>
          <w:numId w:val="3"/>
        </w:numPr>
        <w:tabs>
          <w:tab w:val="left" w:pos="569"/>
        </w:tabs>
        <w:spacing w:before="5"/>
        <w:rPr>
          <w:sz w:val="16"/>
          <w:szCs w:val="16"/>
        </w:rPr>
      </w:pPr>
      <w:r w:rsidRPr="00811F5A">
        <w:rPr>
          <w:sz w:val="16"/>
          <w:szCs w:val="16"/>
        </w:rPr>
        <w:t>aspoň</w:t>
      </w:r>
      <w:r w:rsidRPr="00811F5A">
        <w:rPr>
          <w:spacing w:val="-3"/>
          <w:sz w:val="16"/>
          <w:szCs w:val="16"/>
        </w:rPr>
        <w:t xml:space="preserve"> </w:t>
      </w:r>
      <w:r w:rsidRPr="00811F5A">
        <w:rPr>
          <w:sz w:val="16"/>
          <w:szCs w:val="16"/>
        </w:rPr>
        <w:t>jeden</w:t>
      </w:r>
      <w:r w:rsidRPr="00811F5A">
        <w:rPr>
          <w:spacing w:val="-1"/>
          <w:sz w:val="16"/>
          <w:szCs w:val="16"/>
        </w:rPr>
        <w:t xml:space="preserve"> </w:t>
      </w:r>
      <w:r w:rsidRPr="00811F5A">
        <w:rPr>
          <w:sz w:val="16"/>
          <w:szCs w:val="16"/>
        </w:rPr>
        <w:t>z</w:t>
      </w:r>
      <w:r w:rsidRPr="00811F5A">
        <w:rPr>
          <w:spacing w:val="-2"/>
          <w:sz w:val="16"/>
          <w:szCs w:val="16"/>
        </w:rPr>
        <w:t xml:space="preserve"> </w:t>
      </w:r>
      <w:r w:rsidRPr="00811F5A">
        <w:rPr>
          <w:sz w:val="16"/>
          <w:szCs w:val="16"/>
        </w:rPr>
        <w:t>rodičov</w:t>
      </w:r>
      <w:r w:rsidRPr="00811F5A">
        <w:rPr>
          <w:spacing w:val="-1"/>
          <w:sz w:val="16"/>
          <w:szCs w:val="16"/>
        </w:rPr>
        <w:t xml:space="preserve"> </w:t>
      </w:r>
      <w:r w:rsidRPr="00811F5A">
        <w:rPr>
          <w:sz w:val="16"/>
          <w:szCs w:val="16"/>
        </w:rPr>
        <w:t>je</w:t>
      </w:r>
      <w:r w:rsidRPr="00811F5A">
        <w:rPr>
          <w:spacing w:val="-4"/>
          <w:sz w:val="16"/>
          <w:szCs w:val="16"/>
        </w:rPr>
        <w:t xml:space="preserve"> </w:t>
      </w:r>
      <w:r w:rsidRPr="00811F5A">
        <w:rPr>
          <w:sz w:val="16"/>
          <w:szCs w:val="16"/>
        </w:rPr>
        <w:t>dlhodobo</w:t>
      </w:r>
      <w:r w:rsidRPr="00811F5A">
        <w:rPr>
          <w:spacing w:val="-1"/>
          <w:sz w:val="16"/>
          <w:szCs w:val="16"/>
        </w:rPr>
        <w:t xml:space="preserve"> </w:t>
      </w:r>
      <w:r w:rsidRPr="00811F5A">
        <w:rPr>
          <w:sz w:val="16"/>
          <w:szCs w:val="16"/>
        </w:rPr>
        <w:t>nezamestnaný,</w:t>
      </w:r>
      <w:r w:rsidRPr="00811F5A">
        <w:rPr>
          <w:spacing w:val="-3"/>
          <w:sz w:val="16"/>
          <w:szCs w:val="16"/>
        </w:rPr>
        <w:t xml:space="preserve"> </w:t>
      </w:r>
      <w:r w:rsidRPr="00811F5A">
        <w:rPr>
          <w:sz w:val="16"/>
          <w:szCs w:val="16"/>
        </w:rPr>
        <w:t>patrí</w:t>
      </w:r>
      <w:r w:rsidRPr="00811F5A">
        <w:rPr>
          <w:spacing w:val="-3"/>
          <w:sz w:val="16"/>
          <w:szCs w:val="16"/>
        </w:rPr>
        <w:t xml:space="preserve"> </w:t>
      </w:r>
      <w:r w:rsidRPr="00811F5A">
        <w:rPr>
          <w:sz w:val="16"/>
          <w:szCs w:val="16"/>
        </w:rPr>
        <w:t>k</w:t>
      </w:r>
      <w:r w:rsidRPr="00811F5A">
        <w:rPr>
          <w:spacing w:val="4"/>
          <w:sz w:val="16"/>
          <w:szCs w:val="16"/>
        </w:rPr>
        <w:t xml:space="preserve"> </w:t>
      </w:r>
      <w:r w:rsidRPr="00811F5A">
        <w:rPr>
          <w:sz w:val="16"/>
          <w:szCs w:val="16"/>
        </w:rPr>
        <w:t>znevýhodneným</w:t>
      </w:r>
      <w:r w:rsidRPr="00811F5A">
        <w:rPr>
          <w:spacing w:val="-5"/>
          <w:sz w:val="16"/>
          <w:szCs w:val="16"/>
        </w:rPr>
        <w:t xml:space="preserve"> </w:t>
      </w:r>
      <w:r w:rsidRPr="00811F5A">
        <w:rPr>
          <w:sz w:val="16"/>
          <w:szCs w:val="16"/>
        </w:rPr>
        <w:t>uchádzačom</w:t>
      </w:r>
      <w:r w:rsidRPr="00811F5A">
        <w:rPr>
          <w:spacing w:val="-2"/>
          <w:sz w:val="16"/>
          <w:szCs w:val="16"/>
        </w:rPr>
        <w:t xml:space="preserve"> </w:t>
      </w:r>
      <w:r w:rsidRPr="00811F5A">
        <w:rPr>
          <w:sz w:val="16"/>
          <w:szCs w:val="16"/>
        </w:rPr>
        <w:t>o</w:t>
      </w:r>
      <w:r w:rsidRPr="00811F5A">
        <w:rPr>
          <w:spacing w:val="-5"/>
          <w:sz w:val="16"/>
          <w:szCs w:val="16"/>
        </w:rPr>
        <w:t xml:space="preserve"> </w:t>
      </w:r>
      <w:r w:rsidRPr="00811F5A">
        <w:rPr>
          <w:spacing w:val="-2"/>
          <w:sz w:val="16"/>
          <w:szCs w:val="16"/>
        </w:rPr>
        <w:t>zamestnanie,</w:t>
      </w:r>
    </w:p>
    <w:p w14:paraId="118E865C" w14:textId="77777777" w:rsidR="00665CEA" w:rsidRPr="00811F5A" w:rsidRDefault="00665CEA" w:rsidP="00665CEA">
      <w:pPr>
        <w:numPr>
          <w:ilvl w:val="0"/>
          <w:numId w:val="3"/>
        </w:numPr>
        <w:tabs>
          <w:tab w:val="left" w:pos="569"/>
        </w:tabs>
        <w:spacing w:before="30"/>
        <w:rPr>
          <w:sz w:val="16"/>
          <w:szCs w:val="16"/>
        </w:rPr>
      </w:pPr>
      <w:r w:rsidRPr="00811F5A">
        <w:rPr>
          <w:sz w:val="16"/>
          <w:szCs w:val="16"/>
        </w:rPr>
        <w:t>nedostatočné</w:t>
      </w:r>
      <w:r w:rsidRPr="00811F5A">
        <w:rPr>
          <w:spacing w:val="-6"/>
          <w:sz w:val="16"/>
          <w:szCs w:val="16"/>
        </w:rPr>
        <w:t xml:space="preserve"> </w:t>
      </w:r>
      <w:r w:rsidRPr="00811F5A">
        <w:rPr>
          <w:sz w:val="16"/>
          <w:szCs w:val="16"/>
        </w:rPr>
        <w:t>vzdelanie</w:t>
      </w:r>
      <w:r w:rsidRPr="00811F5A">
        <w:rPr>
          <w:spacing w:val="-2"/>
          <w:sz w:val="16"/>
          <w:szCs w:val="16"/>
        </w:rPr>
        <w:t xml:space="preserve"> </w:t>
      </w:r>
      <w:r w:rsidRPr="00811F5A">
        <w:rPr>
          <w:sz w:val="16"/>
          <w:szCs w:val="16"/>
        </w:rPr>
        <w:t>zákonných</w:t>
      </w:r>
      <w:r w:rsidRPr="00811F5A">
        <w:rPr>
          <w:spacing w:val="-2"/>
          <w:sz w:val="16"/>
          <w:szCs w:val="16"/>
        </w:rPr>
        <w:t xml:space="preserve"> </w:t>
      </w:r>
      <w:r w:rsidRPr="00811F5A">
        <w:rPr>
          <w:sz w:val="16"/>
          <w:szCs w:val="16"/>
        </w:rPr>
        <w:t>zástupcov –</w:t>
      </w:r>
      <w:r w:rsidRPr="00811F5A">
        <w:rPr>
          <w:spacing w:val="-1"/>
          <w:sz w:val="16"/>
          <w:szCs w:val="16"/>
        </w:rPr>
        <w:t xml:space="preserve"> </w:t>
      </w:r>
      <w:r w:rsidRPr="00811F5A">
        <w:rPr>
          <w:sz w:val="16"/>
          <w:szCs w:val="16"/>
        </w:rPr>
        <w:t>aspoň</w:t>
      </w:r>
      <w:r w:rsidRPr="00811F5A">
        <w:rPr>
          <w:spacing w:val="-2"/>
          <w:sz w:val="16"/>
          <w:szCs w:val="16"/>
        </w:rPr>
        <w:t xml:space="preserve"> </w:t>
      </w:r>
      <w:r w:rsidRPr="00811F5A">
        <w:rPr>
          <w:sz w:val="16"/>
          <w:szCs w:val="16"/>
        </w:rPr>
        <w:t>jeden</w:t>
      </w:r>
      <w:r w:rsidRPr="00811F5A">
        <w:rPr>
          <w:spacing w:val="-1"/>
          <w:sz w:val="16"/>
          <w:szCs w:val="16"/>
        </w:rPr>
        <w:t xml:space="preserve"> </w:t>
      </w:r>
      <w:r w:rsidRPr="00811F5A">
        <w:rPr>
          <w:sz w:val="16"/>
          <w:szCs w:val="16"/>
        </w:rPr>
        <w:t>z</w:t>
      </w:r>
      <w:r w:rsidRPr="00811F5A">
        <w:rPr>
          <w:spacing w:val="-4"/>
          <w:sz w:val="16"/>
          <w:szCs w:val="16"/>
        </w:rPr>
        <w:t xml:space="preserve"> </w:t>
      </w:r>
      <w:r w:rsidRPr="00811F5A">
        <w:rPr>
          <w:sz w:val="16"/>
          <w:szCs w:val="16"/>
        </w:rPr>
        <w:t>rodičov</w:t>
      </w:r>
      <w:r w:rsidRPr="00811F5A">
        <w:rPr>
          <w:spacing w:val="-3"/>
          <w:sz w:val="16"/>
          <w:szCs w:val="16"/>
        </w:rPr>
        <w:t xml:space="preserve"> </w:t>
      </w:r>
      <w:r w:rsidRPr="00811F5A">
        <w:rPr>
          <w:sz w:val="16"/>
          <w:szCs w:val="16"/>
        </w:rPr>
        <w:t>nemá</w:t>
      </w:r>
      <w:r w:rsidRPr="00811F5A">
        <w:rPr>
          <w:spacing w:val="-3"/>
          <w:sz w:val="16"/>
          <w:szCs w:val="16"/>
        </w:rPr>
        <w:t xml:space="preserve"> </w:t>
      </w:r>
      <w:r w:rsidRPr="00811F5A">
        <w:rPr>
          <w:sz w:val="16"/>
          <w:szCs w:val="16"/>
        </w:rPr>
        <w:t>ukončené</w:t>
      </w:r>
      <w:r w:rsidRPr="00811F5A">
        <w:rPr>
          <w:spacing w:val="-4"/>
          <w:sz w:val="16"/>
          <w:szCs w:val="16"/>
        </w:rPr>
        <w:t xml:space="preserve"> </w:t>
      </w:r>
      <w:r w:rsidRPr="00811F5A">
        <w:rPr>
          <w:sz w:val="16"/>
          <w:szCs w:val="16"/>
        </w:rPr>
        <w:t>základné</w:t>
      </w:r>
      <w:r w:rsidRPr="00811F5A">
        <w:rPr>
          <w:spacing w:val="-10"/>
          <w:sz w:val="16"/>
          <w:szCs w:val="16"/>
        </w:rPr>
        <w:t xml:space="preserve"> </w:t>
      </w:r>
      <w:r w:rsidRPr="00811F5A">
        <w:rPr>
          <w:spacing w:val="-2"/>
          <w:sz w:val="16"/>
          <w:szCs w:val="16"/>
        </w:rPr>
        <w:t>vzdelanie,</w:t>
      </w:r>
    </w:p>
    <w:p w14:paraId="23C52009" w14:textId="77777777" w:rsidR="00665CEA" w:rsidRPr="00811F5A" w:rsidRDefault="00665CEA" w:rsidP="00665CEA">
      <w:pPr>
        <w:numPr>
          <w:ilvl w:val="0"/>
          <w:numId w:val="3"/>
        </w:numPr>
        <w:tabs>
          <w:tab w:val="left" w:pos="569"/>
        </w:tabs>
        <w:spacing w:before="31" w:line="276" w:lineRule="auto"/>
        <w:ind w:left="724" w:right="401" w:hanging="428"/>
        <w:rPr>
          <w:sz w:val="16"/>
          <w:szCs w:val="16"/>
        </w:rPr>
      </w:pPr>
      <w:r w:rsidRPr="00811F5A">
        <w:rPr>
          <w:sz w:val="16"/>
          <w:szCs w:val="16"/>
        </w:rPr>
        <w:t>nevyhovujúce bytové a hygienické podmienky, v ktorých dieťa vyrastá – absencia miesta na učenie, postele, elektrickej prípojky, pitnej vody, WC,</w:t>
      </w:r>
    </w:p>
    <w:p w14:paraId="5C6ABDFA" w14:textId="77777777" w:rsidR="00665CEA" w:rsidRPr="00811F5A" w:rsidRDefault="00665CEA" w:rsidP="00665CEA">
      <w:pPr>
        <w:numPr>
          <w:ilvl w:val="0"/>
          <w:numId w:val="3"/>
        </w:numPr>
        <w:tabs>
          <w:tab w:val="left" w:pos="569"/>
        </w:tabs>
        <w:spacing w:line="204" w:lineRule="exact"/>
        <w:rPr>
          <w:sz w:val="16"/>
          <w:szCs w:val="16"/>
        </w:rPr>
      </w:pPr>
      <w:r w:rsidRPr="00811F5A">
        <w:rPr>
          <w:sz w:val="16"/>
          <w:szCs w:val="16"/>
        </w:rPr>
        <w:t>vyučovací</w:t>
      </w:r>
      <w:r w:rsidRPr="00811F5A">
        <w:rPr>
          <w:spacing w:val="-2"/>
          <w:sz w:val="16"/>
          <w:szCs w:val="16"/>
        </w:rPr>
        <w:t xml:space="preserve"> </w:t>
      </w:r>
      <w:r w:rsidRPr="00811F5A">
        <w:rPr>
          <w:sz w:val="16"/>
          <w:szCs w:val="16"/>
        </w:rPr>
        <w:t>jazyk školy</w:t>
      </w:r>
      <w:r w:rsidRPr="00811F5A">
        <w:rPr>
          <w:spacing w:val="-3"/>
          <w:sz w:val="16"/>
          <w:szCs w:val="16"/>
        </w:rPr>
        <w:t xml:space="preserve"> </w:t>
      </w:r>
      <w:r w:rsidRPr="00811F5A">
        <w:rPr>
          <w:sz w:val="16"/>
          <w:szCs w:val="16"/>
        </w:rPr>
        <w:t>je</w:t>
      </w:r>
      <w:r w:rsidRPr="00811F5A">
        <w:rPr>
          <w:spacing w:val="-1"/>
          <w:sz w:val="16"/>
          <w:szCs w:val="16"/>
        </w:rPr>
        <w:t xml:space="preserve"> </w:t>
      </w:r>
      <w:r w:rsidRPr="00811F5A">
        <w:rPr>
          <w:sz w:val="16"/>
          <w:szCs w:val="16"/>
        </w:rPr>
        <w:t>iný ako</w:t>
      </w:r>
      <w:r w:rsidRPr="00811F5A">
        <w:rPr>
          <w:spacing w:val="-3"/>
          <w:sz w:val="16"/>
          <w:szCs w:val="16"/>
        </w:rPr>
        <w:t xml:space="preserve"> </w:t>
      </w:r>
      <w:r w:rsidRPr="00811F5A">
        <w:rPr>
          <w:sz w:val="16"/>
          <w:szCs w:val="16"/>
        </w:rPr>
        <w:t>jazyk,</w:t>
      </w:r>
      <w:r w:rsidRPr="00811F5A">
        <w:rPr>
          <w:spacing w:val="-3"/>
          <w:sz w:val="16"/>
          <w:szCs w:val="16"/>
        </w:rPr>
        <w:t xml:space="preserve"> </w:t>
      </w:r>
      <w:r w:rsidRPr="00811F5A">
        <w:rPr>
          <w:sz w:val="16"/>
          <w:szCs w:val="16"/>
        </w:rPr>
        <w:t>ktorým</w:t>
      </w:r>
      <w:r w:rsidRPr="00811F5A">
        <w:rPr>
          <w:spacing w:val="-2"/>
          <w:sz w:val="16"/>
          <w:szCs w:val="16"/>
        </w:rPr>
        <w:t xml:space="preserve"> </w:t>
      </w:r>
      <w:r w:rsidRPr="00811F5A">
        <w:rPr>
          <w:sz w:val="16"/>
          <w:szCs w:val="16"/>
        </w:rPr>
        <w:t>dieťa</w:t>
      </w:r>
      <w:r w:rsidRPr="00811F5A">
        <w:rPr>
          <w:spacing w:val="-3"/>
          <w:sz w:val="16"/>
          <w:szCs w:val="16"/>
        </w:rPr>
        <w:t xml:space="preserve"> </w:t>
      </w:r>
      <w:r w:rsidRPr="00811F5A">
        <w:rPr>
          <w:sz w:val="16"/>
          <w:szCs w:val="16"/>
        </w:rPr>
        <w:t>hovorí</w:t>
      </w:r>
      <w:r w:rsidRPr="00811F5A">
        <w:rPr>
          <w:spacing w:val="-3"/>
          <w:sz w:val="16"/>
          <w:szCs w:val="16"/>
        </w:rPr>
        <w:t xml:space="preserve"> </w:t>
      </w:r>
      <w:r w:rsidRPr="00811F5A">
        <w:rPr>
          <w:sz w:val="16"/>
          <w:szCs w:val="16"/>
        </w:rPr>
        <w:t>v</w:t>
      </w:r>
      <w:r w:rsidRPr="00811F5A">
        <w:rPr>
          <w:spacing w:val="-2"/>
          <w:sz w:val="16"/>
          <w:szCs w:val="16"/>
        </w:rPr>
        <w:t xml:space="preserve"> </w:t>
      </w:r>
      <w:r w:rsidRPr="00811F5A">
        <w:rPr>
          <w:sz w:val="16"/>
          <w:szCs w:val="16"/>
        </w:rPr>
        <w:t>domácom</w:t>
      </w:r>
      <w:r w:rsidRPr="00811F5A">
        <w:rPr>
          <w:spacing w:val="-8"/>
          <w:sz w:val="16"/>
          <w:szCs w:val="16"/>
        </w:rPr>
        <w:t xml:space="preserve"> </w:t>
      </w:r>
      <w:r w:rsidRPr="00811F5A">
        <w:rPr>
          <w:spacing w:val="-2"/>
          <w:sz w:val="16"/>
          <w:szCs w:val="16"/>
        </w:rPr>
        <w:t>prostredí</w:t>
      </w:r>
    </w:p>
    <w:p w14:paraId="06070F51" w14:textId="77777777" w:rsidR="00665CEA" w:rsidRPr="00811F5A" w:rsidRDefault="00665CEA" w:rsidP="00665CEA">
      <w:pPr>
        <w:numPr>
          <w:ilvl w:val="0"/>
          <w:numId w:val="3"/>
        </w:numPr>
        <w:tabs>
          <w:tab w:val="left" w:pos="569"/>
        </w:tabs>
        <w:spacing w:before="33"/>
        <w:rPr>
          <w:sz w:val="16"/>
          <w:szCs w:val="16"/>
        </w:rPr>
      </w:pPr>
      <w:r w:rsidRPr="00811F5A">
        <w:rPr>
          <w:sz w:val="16"/>
          <w:szCs w:val="16"/>
        </w:rPr>
        <w:t>rodina</w:t>
      </w:r>
      <w:r w:rsidRPr="00811F5A">
        <w:rPr>
          <w:spacing w:val="-3"/>
          <w:sz w:val="16"/>
          <w:szCs w:val="16"/>
        </w:rPr>
        <w:t xml:space="preserve"> </w:t>
      </w:r>
      <w:r w:rsidRPr="00811F5A">
        <w:rPr>
          <w:sz w:val="16"/>
          <w:szCs w:val="16"/>
        </w:rPr>
        <w:t>dieťaťa</w:t>
      </w:r>
      <w:r w:rsidRPr="00811F5A">
        <w:rPr>
          <w:spacing w:val="-3"/>
          <w:sz w:val="16"/>
          <w:szCs w:val="16"/>
        </w:rPr>
        <w:t xml:space="preserve"> </w:t>
      </w:r>
      <w:r w:rsidRPr="00811F5A">
        <w:rPr>
          <w:sz w:val="16"/>
          <w:szCs w:val="16"/>
        </w:rPr>
        <w:t>žije</w:t>
      </w:r>
      <w:r w:rsidRPr="00811F5A">
        <w:rPr>
          <w:spacing w:val="-3"/>
          <w:sz w:val="16"/>
          <w:szCs w:val="16"/>
        </w:rPr>
        <w:t xml:space="preserve"> </w:t>
      </w:r>
      <w:r w:rsidRPr="00811F5A">
        <w:rPr>
          <w:sz w:val="16"/>
          <w:szCs w:val="16"/>
        </w:rPr>
        <w:t>v</w:t>
      </w:r>
      <w:r w:rsidRPr="00811F5A">
        <w:rPr>
          <w:spacing w:val="-1"/>
          <w:sz w:val="16"/>
          <w:szCs w:val="16"/>
        </w:rPr>
        <w:t xml:space="preserve"> </w:t>
      </w:r>
      <w:r w:rsidRPr="00811F5A">
        <w:rPr>
          <w:sz w:val="16"/>
          <w:szCs w:val="16"/>
        </w:rPr>
        <w:t>segregovanej</w:t>
      </w:r>
      <w:r w:rsidRPr="00811F5A">
        <w:rPr>
          <w:spacing w:val="-3"/>
          <w:sz w:val="16"/>
          <w:szCs w:val="16"/>
        </w:rPr>
        <w:t xml:space="preserve"> </w:t>
      </w:r>
      <w:r w:rsidRPr="00811F5A">
        <w:rPr>
          <w:spacing w:val="-2"/>
          <w:sz w:val="16"/>
          <w:szCs w:val="16"/>
        </w:rPr>
        <w:t>komunite,</w:t>
      </w:r>
    </w:p>
    <w:p w14:paraId="57E354B1" w14:textId="77777777" w:rsidR="00665CEA" w:rsidRPr="00811F5A" w:rsidRDefault="00665CEA" w:rsidP="00665CEA">
      <w:pPr>
        <w:numPr>
          <w:ilvl w:val="0"/>
          <w:numId w:val="3"/>
        </w:numPr>
        <w:tabs>
          <w:tab w:val="left" w:pos="569"/>
        </w:tabs>
        <w:spacing w:before="33"/>
        <w:rPr>
          <w:sz w:val="16"/>
          <w:szCs w:val="16"/>
        </w:rPr>
      </w:pPr>
      <w:r w:rsidRPr="00811F5A">
        <w:rPr>
          <w:sz w:val="16"/>
          <w:szCs w:val="16"/>
        </w:rPr>
        <w:t>sociálne</w:t>
      </w:r>
      <w:r w:rsidRPr="00811F5A">
        <w:rPr>
          <w:spacing w:val="-3"/>
          <w:sz w:val="16"/>
          <w:szCs w:val="16"/>
        </w:rPr>
        <w:t xml:space="preserve"> </w:t>
      </w:r>
      <w:r w:rsidRPr="00811F5A">
        <w:rPr>
          <w:sz w:val="16"/>
          <w:szCs w:val="16"/>
        </w:rPr>
        <w:t>vylúčenie</w:t>
      </w:r>
      <w:r w:rsidRPr="00811F5A">
        <w:rPr>
          <w:spacing w:val="-4"/>
          <w:sz w:val="16"/>
          <w:szCs w:val="16"/>
        </w:rPr>
        <w:t xml:space="preserve"> </w:t>
      </w:r>
      <w:r w:rsidRPr="00811F5A">
        <w:rPr>
          <w:sz w:val="16"/>
          <w:szCs w:val="16"/>
        </w:rPr>
        <w:t>komunity</w:t>
      </w:r>
      <w:r w:rsidRPr="00811F5A">
        <w:rPr>
          <w:spacing w:val="-1"/>
          <w:sz w:val="16"/>
          <w:szCs w:val="16"/>
        </w:rPr>
        <w:t xml:space="preserve"> </w:t>
      </w:r>
      <w:r w:rsidRPr="00811F5A">
        <w:rPr>
          <w:sz w:val="16"/>
          <w:szCs w:val="16"/>
        </w:rPr>
        <w:t>alebo</w:t>
      </w:r>
      <w:r w:rsidRPr="00811F5A">
        <w:rPr>
          <w:spacing w:val="-1"/>
          <w:sz w:val="16"/>
          <w:szCs w:val="16"/>
        </w:rPr>
        <w:t xml:space="preserve"> </w:t>
      </w:r>
      <w:r w:rsidRPr="00811F5A">
        <w:rPr>
          <w:sz w:val="16"/>
          <w:szCs w:val="16"/>
        </w:rPr>
        <w:t>rodiny</w:t>
      </w:r>
      <w:r w:rsidRPr="00811F5A">
        <w:rPr>
          <w:spacing w:val="-2"/>
          <w:sz w:val="16"/>
          <w:szCs w:val="16"/>
        </w:rPr>
        <w:t xml:space="preserve"> </w:t>
      </w:r>
      <w:r w:rsidRPr="00811F5A">
        <w:rPr>
          <w:sz w:val="16"/>
          <w:szCs w:val="16"/>
        </w:rPr>
        <w:t>dieťaťa</w:t>
      </w:r>
      <w:r w:rsidRPr="00811F5A">
        <w:rPr>
          <w:spacing w:val="-3"/>
          <w:sz w:val="16"/>
          <w:szCs w:val="16"/>
        </w:rPr>
        <w:t xml:space="preserve"> </w:t>
      </w:r>
      <w:r w:rsidRPr="00811F5A">
        <w:rPr>
          <w:sz w:val="16"/>
          <w:szCs w:val="16"/>
        </w:rPr>
        <w:t>z</w:t>
      </w:r>
      <w:r w:rsidRPr="00811F5A">
        <w:rPr>
          <w:spacing w:val="-2"/>
          <w:sz w:val="16"/>
          <w:szCs w:val="16"/>
        </w:rPr>
        <w:t xml:space="preserve"> </w:t>
      </w:r>
      <w:r w:rsidRPr="00811F5A">
        <w:rPr>
          <w:sz w:val="16"/>
          <w:szCs w:val="16"/>
        </w:rPr>
        <w:t>majoritnej</w:t>
      </w:r>
      <w:r w:rsidRPr="00811F5A">
        <w:rPr>
          <w:spacing w:val="-3"/>
          <w:sz w:val="16"/>
          <w:szCs w:val="16"/>
        </w:rPr>
        <w:t xml:space="preserve"> </w:t>
      </w:r>
      <w:r w:rsidRPr="00811F5A">
        <w:rPr>
          <w:spacing w:val="-2"/>
          <w:sz w:val="16"/>
          <w:szCs w:val="16"/>
        </w:rPr>
        <w:t>spoločnosti.</w:t>
      </w:r>
    </w:p>
    <w:p w14:paraId="76D9322C" w14:textId="77777777" w:rsidR="00665CEA" w:rsidRPr="00811F5A" w:rsidRDefault="00665CEA" w:rsidP="00811F5A">
      <w:pPr>
        <w:spacing w:before="1"/>
        <w:ind w:right="164"/>
        <w:jc w:val="both"/>
        <w:rPr>
          <w:b/>
          <w:i/>
          <w:sz w:val="10"/>
          <w:szCs w:val="10"/>
        </w:rPr>
      </w:pPr>
    </w:p>
    <w:p w14:paraId="11BB0422" w14:textId="597EF711" w:rsidR="0050381C" w:rsidRDefault="0023076E">
      <w:pPr>
        <w:spacing w:before="1"/>
        <w:ind w:left="168" w:right="164"/>
        <w:jc w:val="both"/>
        <w:rPr>
          <w:b/>
          <w:i/>
          <w:sz w:val="24"/>
        </w:rPr>
      </w:pPr>
      <w:r>
        <w:rPr>
          <w:b/>
          <w:i/>
          <w:sz w:val="24"/>
        </w:rPr>
        <w:t>Pozn.: Záväznou súčasťou žiadosti je pedagogická charakteristika žiaka spracovaná školou alebo na tlačive CPP Trebišov.</w:t>
      </w:r>
    </w:p>
    <w:p w14:paraId="4E9A34E4" w14:textId="77777777" w:rsidR="0050381C" w:rsidRDefault="0050381C">
      <w:pPr>
        <w:pStyle w:val="Zkladntext"/>
        <w:rPr>
          <w:b/>
          <w:i/>
          <w:sz w:val="24"/>
        </w:rPr>
      </w:pPr>
    </w:p>
    <w:p w14:paraId="4D3A1127" w14:textId="77777777" w:rsidR="0050381C" w:rsidRDefault="0023076E">
      <w:pPr>
        <w:tabs>
          <w:tab w:val="left" w:pos="5760"/>
        </w:tabs>
        <w:ind w:right="908"/>
        <w:jc w:val="right"/>
      </w:pPr>
      <w:r>
        <w:rPr>
          <w:spacing w:val="-2"/>
        </w:rPr>
        <w:t>.............................................</w:t>
      </w:r>
      <w:r>
        <w:tab/>
      </w:r>
      <w:r>
        <w:rPr>
          <w:spacing w:val="-2"/>
        </w:rPr>
        <w:t>...................................................</w:t>
      </w:r>
    </w:p>
    <w:p w14:paraId="47B0DA36" w14:textId="77777777" w:rsidR="0050381C" w:rsidRDefault="0023076E">
      <w:pPr>
        <w:pStyle w:val="Zkladntext"/>
        <w:tabs>
          <w:tab w:val="left" w:pos="5374"/>
        </w:tabs>
        <w:spacing w:before="2"/>
        <w:ind w:right="847"/>
        <w:jc w:val="right"/>
      </w:pPr>
      <w:r>
        <w:t>dátum</w:t>
      </w:r>
      <w:r>
        <w:rPr>
          <w:spacing w:val="-6"/>
        </w:rPr>
        <w:t xml:space="preserve"> </w:t>
      </w:r>
      <w:r>
        <w:rPr>
          <w:spacing w:val="-2"/>
        </w:rPr>
        <w:t>vyplnenia</w:t>
      </w:r>
      <w:r>
        <w:tab/>
        <w:t>podpis</w:t>
      </w:r>
      <w:r>
        <w:rPr>
          <w:spacing w:val="-6"/>
        </w:rPr>
        <w:t xml:space="preserve"> </w:t>
      </w:r>
      <w:r>
        <w:t>a</w:t>
      </w:r>
      <w:r>
        <w:rPr>
          <w:spacing w:val="-3"/>
        </w:rPr>
        <w:t xml:space="preserve"> </w:t>
      </w:r>
      <w:r>
        <w:t>pečiatka</w:t>
      </w:r>
      <w:r>
        <w:rPr>
          <w:spacing w:val="-3"/>
        </w:rPr>
        <w:t xml:space="preserve"> </w:t>
      </w:r>
      <w:r>
        <w:t>riaditeľa</w:t>
      </w:r>
      <w:r>
        <w:rPr>
          <w:spacing w:val="-6"/>
        </w:rPr>
        <w:t xml:space="preserve"> </w:t>
      </w:r>
      <w:r>
        <w:rPr>
          <w:spacing w:val="-2"/>
        </w:rPr>
        <w:t>školy</w:t>
      </w:r>
    </w:p>
    <w:p w14:paraId="66B029AC" w14:textId="77777777" w:rsidR="0050381C" w:rsidRDefault="0050381C">
      <w:pPr>
        <w:pStyle w:val="Zkladntext"/>
        <w:jc w:val="right"/>
        <w:sectPr w:rsidR="0050381C" w:rsidSect="00811F5A">
          <w:type w:val="continuous"/>
          <w:pgSz w:w="11920" w:h="16850"/>
          <w:pgMar w:top="680" w:right="851" w:bottom="278" w:left="851" w:header="709" w:footer="709" w:gutter="0"/>
          <w:cols w:space="708"/>
        </w:sectPr>
      </w:pPr>
    </w:p>
    <w:p w14:paraId="50AAE736" w14:textId="77777777" w:rsidR="00B37BF4" w:rsidRPr="0009738E" w:rsidRDefault="00B37BF4" w:rsidP="00B37BF4">
      <w:pPr>
        <w:pStyle w:val="Nadpis41"/>
        <w:ind w:left="0" w:right="-6"/>
        <w:jc w:val="center"/>
        <w:rPr>
          <w:sz w:val="20"/>
          <w:szCs w:val="20"/>
        </w:rPr>
      </w:pPr>
      <w:r w:rsidRPr="0009738E">
        <w:rPr>
          <w:sz w:val="20"/>
          <w:szCs w:val="20"/>
        </w:rPr>
        <w:lastRenderedPageBreak/>
        <w:t>INFORMOVANÝ SÚHLAS  ZÁKONNÉHO  ZÁSTUPCU SO ZARADENÍM DO EVIDENCIE</w:t>
      </w:r>
    </w:p>
    <w:p w14:paraId="4774D0EB" w14:textId="77777777" w:rsidR="00B37BF4" w:rsidRPr="0009738E" w:rsidRDefault="00B37BF4" w:rsidP="00B37BF4">
      <w:pPr>
        <w:pStyle w:val="Nadpis41"/>
        <w:ind w:left="0" w:right="-6"/>
        <w:jc w:val="center"/>
        <w:rPr>
          <w:sz w:val="20"/>
          <w:szCs w:val="20"/>
        </w:rPr>
      </w:pPr>
      <w:r w:rsidRPr="0009738E">
        <w:rPr>
          <w:sz w:val="20"/>
          <w:szCs w:val="20"/>
        </w:rPr>
        <w:t>A POSKYTNUTÍM STAROSTLIVOSTI</w:t>
      </w:r>
    </w:p>
    <w:p w14:paraId="677F9A17" w14:textId="77777777" w:rsidR="00B37BF4" w:rsidRPr="0009738E" w:rsidRDefault="00B37BF4" w:rsidP="00B37BF4">
      <w:pPr>
        <w:pStyle w:val="Zkladntext"/>
        <w:rPr>
          <w:b/>
          <w:sz w:val="20"/>
          <w:szCs w:val="20"/>
        </w:rPr>
      </w:pPr>
    </w:p>
    <w:p w14:paraId="25475294" w14:textId="77777777" w:rsidR="00B37BF4" w:rsidRPr="0009738E" w:rsidRDefault="00B37BF4" w:rsidP="00B37BF4">
      <w:pPr>
        <w:pStyle w:val="Zkladntext"/>
        <w:ind w:right="-6"/>
        <w:jc w:val="center"/>
        <w:rPr>
          <w:sz w:val="20"/>
          <w:szCs w:val="20"/>
        </w:rPr>
      </w:pPr>
      <w:r w:rsidRPr="0009738E">
        <w:rPr>
          <w:sz w:val="20"/>
          <w:szCs w:val="20"/>
        </w:rPr>
        <w:t>Centrum poradenstva a prevencie, Kpt. Nálepku 1057/18, Trebišov, Slovenská republika,</w:t>
      </w:r>
    </w:p>
    <w:p w14:paraId="3C37B2A9" w14:textId="77777777" w:rsidR="00B37BF4" w:rsidRPr="0009738E" w:rsidRDefault="00B37BF4" w:rsidP="00B37BF4">
      <w:pPr>
        <w:pStyle w:val="Zkladntext"/>
        <w:ind w:left="993" w:right="235" w:hanging="567"/>
        <w:jc w:val="center"/>
        <w:rPr>
          <w:sz w:val="20"/>
          <w:szCs w:val="20"/>
        </w:rPr>
      </w:pPr>
      <w:r w:rsidRPr="0009738E">
        <w:rPr>
          <w:sz w:val="20"/>
          <w:szCs w:val="20"/>
        </w:rPr>
        <w:t>IČO: 00523551, DIČ: 2021768606</w:t>
      </w:r>
    </w:p>
    <w:p w14:paraId="3FCDCE64" w14:textId="77777777" w:rsidR="00B37BF4" w:rsidRPr="0009738E" w:rsidRDefault="00B37BF4" w:rsidP="00B37BF4">
      <w:pPr>
        <w:pStyle w:val="Zkladntext"/>
        <w:ind w:left="993" w:right="235" w:hanging="567"/>
        <w:jc w:val="center"/>
        <w:rPr>
          <w:sz w:val="20"/>
          <w:szCs w:val="20"/>
        </w:rPr>
      </w:pPr>
    </w:p>
    <w:p w14:paraId="5573B9BA" w14:textId="77777777" w:rsidR="00B37BF4" w:rsidRPr="00095BB1" w:rsidRDefault="00B37BF4" w:rsidP="00B37BF4">
      <w:pPr>
        <w:ind w:firstLine="426"/>
        <w:jc w:val="both"/>
      </w:pPr>
      <w:r w:rsidRPr="00095BB1">
        <w:rPr>
          <w:b/>
          <w:bCs/>
        </w:rPr>
        <w:t>Starostlivosť zahŕňa</w:t>
      </w:r>
      <w:r w:rsidRPr="00095BB1">
        <w:t xml:space="preserve"> psychologickú, špeciálno-pedagogickú a logopedickú diagnostiku, poradenstvo, </w:t>
      </w:r>
      <w:proofErr w:type="spellStart"/>
      <w:r w:rsidRPr="00095BB1">
        <w:t>reedukácie</w:t>
      </w:r>
      <w:proofErr w:type="spellEnd"/>
      <w:r w:rsidRPr="00095BB1">
        <w:t xml:space="preserve"> a psychoterapiu podľa individuálnych potrieb klienta, ktoré sa realizujú len s písomným súhlasom zákonného zástupcu. Jedno stretnutie trvá zvyčajne okolo 1 hodiny. Časový interval je individuálny a určuje ho druh a rozsah poskytnutej služby. Obsah vyšetrenia určuje charakter problému, zvyčajne ide o diagnostiku a</w:t>
      </w:r>
      <w:r>
        <w:t> </w:t>
      </w:r>
      <w:r w:rsidRPr="00095BB1">
        <w:t xml:space="preserve">poradenstvo pri posudzovaní schopností, osobnosti, záujmov, vedomostí, zručností, prípadne iných oblastí ovplyvňujúcich emocionálny, sociálny a psychický vývin klienta. V prípade súhlasu žiadateľa sa písomná správa zasiela na inštitúcie uvedené v súhlase. </w:t>
      </w:r>
      <w:r w:rsidRPr="00095BB1">
        <w:rPr>
          <w:b/>
          <w:bCs/>
        </w:rPr>
        <w:t xml:space="preserve">Žiadateľ má právo oboznámiť sa s jej obsahom. </w:t>
      </w:r>
      <w:r w:rsidRPr="00095BB1">
        <w:t xml:space="preserve">Súhlas sa vyznačuje na tomto tlačive podčiarknutím, ktoré vykoná pred podpisom žiadanky žiadateľ. </w:t>
      </w:r>
    </w:p>
    <w:p w14:paraId="53A907E2" w14:textId="4181BF97" w:rsidR="00B37BF4" w:rsidRPr="00095BB1" w:rsidRDefault="00B37BF4" w:rsidP="00B37BF4">
      <w:pPr>
        <w:ind w:firstLine="426"/>
        <w:jc w:val="both"/>
      </w:pPr>
      <w:r w:rsidRPr="00095BB1">
        <w:rPr>
          <w:b/>
          <w:bCs/>
        </w:rPr>
        <w:t>Pri vyšetrení sa používajú</w:t>
      </w:r>
      <w:r w:rsidRPr="00095BB1">
        <w:t xml:space="preserve"> diagnostické nástroje, tzv. psychologické alebo špeciálno-pedagogické testy, alebo prístrojové metódy, ktoré vychádzajú z odborných vedeckých princípov platných v psychológii, špeciálnej pedagogike, psychodiagnostike, metodológii a </w:t>
      </w:r>
      <w:proofErr w:type="spellStart"/>
      <w:r w:rsidRPr="00095BB1">
        <w:t>psychometrii</w:t>
      </w:r>
      <w:proofErr w:type="spellEnd"/>
      <w:r w:rsidRPr="00095BB1">
        <w:t>. Kvantitatívne a kvalitatívne údaje z</w:t>
      </w:r>
      <w:r w:rsidR="00321E41">
        <w:t> </w:t>
      </w:r>
      <w:r w:rsidRPr="00095BB1">
        <w:t>testov sú súčasťou spisu klienta spolu s ostatnými údajmi získanými pred vyšetrením - napr. anamnestické údaje, pedagogická charakteristika, v priebehu vyšetrenia - záznamy z rozhovorov, interpretácie, poznámky a</w:t>
      </w:r>
      <w:r>
        <w:t> </w:t>
      </w:r>
      <w:r w:rsidRPr="00095BB1">
        <w:t xml:space="preserve">po skončení vyšetrenia - správa z diagnostického vyšetrenia, závery z konzultácií. </w:t>
      </w:r>
    </w:p>
    <w:p w14:paraId="16A057D9" w14:textId="77777777" w:rsidR="00B37BF4" w:rsidRPr="00095BB1" w:rsidRDefault="00B37BF4" w:rsidP="00B37BF4">
      <w:pPr>
        <w:ind w:firstLine="426"/>
        <w:jc w:val="both"/>
        <w:rPr>
          <w:b/>
          <w:bCs/>
        </w:rPr>
      </w:pPr>
      <w:r w:rsidRPr="00095BB1">
        <w:rPr>
          <w:b/>
          <w:bCs/>
        </w:rPr>
        <w:t xml:space="preserve">Osobné údaje zisťované v rozsahu § 11, ods. 6 písm. a) a b) zákona č. 245/2008 Z. z. o výchove a vzdelávaní: </w:t>
      </w:r>
    </w:p>
    <w:p w14:paraId="2056E525" w14:textId="77777777" w:rsidR="00B37BF4" w:rsidRPr="00095BB1" w:rsidRDefault="00B37BF4" w:rsidP="00B37BF4">
      <w:pPr>
        <w:jc w:val="both"/>
      </w:pPr>
      <w:r w:rsidRPr="00095BB1">
        <w:rPr>
          <w:b/>
          <w:bCs/>
          <w:i/>
          <w:iCs/>
        </w:rPr>
        <w:t>O klientovi:</w:t>
      </w:r>
      <w:r w:rsidRPr="00095BB1">
        <w:t xml:space="preserve"> meno a priezvisko, dátum a miesto narodenia, bydlisko, fyzické zdravie, duševné zdravie, mentálna úroveň vrátane výsledkov pedagogicko-psychologickej a špeciálno-pedagogickej diagnostiky. </w:t>
      </w:r>
    </w:p>
    <w:p w14:paraId="40A17097" w14:textId="77777777" w:rsidR="00B37BF4" w:rsidRPr="00095BB1" w:rsidRDefault="00B37BF4" w:rsidP="00B37BF4">
      <w:pPr>
        <w:jc w:val="both"/>
      </w:pPr>
      <w:r w:rsidRPr="00095BB1">
        <w:rPr>
          <w:b/>
          <w:bCs/>
          <w:i/>
          <w:iCs/>
        </w:rPr>
        <w:t>O rodičoch:</w:t>
      </w:r>
      <w:r w:rsidRPr="00095BB1">
        <w:t xml:space="preserve"> meno a priezvisko, trvalé bydlisko, telefonický kontakt. </w:t>
      </w:r>
    </w:p>
    <w:p w14:paraId="0C693AE2" w14:textId="77777777" w:rsidR="00B37BF4" w:rsidRPr="00095BB1" w:rsidRDefault="00B37BF4" w:rsidP="00B37BF4">
      <w:pPr>
        <w:ind w:firstLine="426"/>
        <w:jc w:val="both"/>
      </w:pPr>
      <w:r w:rsidRPr="00095BB1">
        <w:rPr>
          <w:b/>
          <w:bCs/>
        </w:rPr>
        <w:t>Ďalšia dokumentácia</w:t>
      </w:r>
      <w:r w:rsidRPr="00095BB1">
        <w:t xml:space="preserve"> v zmysle § 11, ods. 9 zákona č. 245/2008 Z. z. o výchove a vzdelávaní je najmä: správa z diagnostického vyšetrenia. </w:t>
      </w:r>
    </w:p>
    <w:p w14:paraId="3C04A467" w14:textId="77777777" w:rsidR="00B37BF4" w:rsidRPr="00095BB1" w:rsidRDefault="00B37BF4" w:rsidP="00B37BF4">
      <w:pPr>
        <w:ind w:firstLine="426"/>
        <w:jc w:val="both"/>
        <w:rPr>
          <w:b/>
          <w:bCs/>
        </w:rPr>
      </w:pPr>
    </w:p>
    <w:p w14:paraId="1923D504" w14:textId="77777777" w:rsidR="00B37BF4" w:rsidRPr="00095BB1" w:rsidRDefault="00B37BF4" w:rsidP="00B37BF4">
      <w:pPr>
        <w:pStyle w:val="Zkladntext"/>
        <w:jc w:val="both"/>
        <w:rPr>
          <w:b/>
        </w:rPr>
      </w:pPr>
      <w:r w:rsidRPr="00095BB1">
        <w:rPr>
          <w:b/>
          <w:bCs/>
        </w:rPr>
        <w:t>Všetky tieto údaje sú prísne dôverné</w:t>
      </w:r>
      <w:r w:rsidRPr="00095BB1">
        <w:t>, psychológ, špeciálny pedagóg, logopéd, kariérový poradca, sociálny pedagóg a sociálny pracovník sú povinní zachovávať mlčanlivosť o skutočnostiach, o ktorých sa dozvedeli pri svojej činnosti a to aj po skončení pracovnoprávneho vzťahu v zariadení podľa zákona § 8 ods. 1, písm. c) zákona č. 552/2003 Z. z. o výkone práce vo verejnom záujme, v zmysle nariadenia Európskeho parlamentu a</w:t>
      </w:r>
      <w:r>
        <w:t> </w:t>
      </w:r>
      <w:r w:rsidRPr="00095BB1">
        <w:t xml:space="preserve">Rady (EÚ) 2016/679 o ochrane fyzických osôb pri spracúvaní osobných údajov a o voľnom pohybe takýchto údajov a v zmysle § 79 zákona č. 18/2018 Z. z. o ochrane osobných údajov a o zmene a doplnení niektorých zákonov ako aj § 11 ods. 7 zákona č. 245/2008 Z. z. o výchove a vzdelávaní. </w:t>
      </w:r>
    </w:p>
    <w:p w14:paraId="0EAFCCE1" w14:textId="77777777" w:rsidR="00B37BF4" w:rsidRPr="00095BB1" w:rsidRDefault="00B37BF4" w:rsidP="00B37BF4">
      <w:pPr>
        <w:pStyle w:val="Zkladntext"/>
        <w:jc w:val="both"/>
        <w:rPr>
          <w:b/>
        </w:rPr>
      </w:pPr>
    </w:p>
    <w:p w14:paraId="09537FBA" w14:textId="77777777" w:rsidR="00B37BF4" w:rsidRPr="00CD6050" w:rsidRDefault="00B37BF4" w:rsidP="00B37BF4">
      <w:pPr>
        <w:pStyle w:val="Zkladntext"/>
        <w:jc w:val="both"/>
        <w:rPr>
          <w:b/>
        </w:rPr>
      </w:pPr>
      <w:r w:rsidRPr="00CD6050">
        <w:rPr>
          <w:b/>
        </w:rPr>
        <w:t>Práva klientov/ zákonných zástupcov:</w:t>
      </w:r>
    </w:p>
    <w:p w14:paraId="6357A795" w14:textId="77777777" w:rsidR="00B37BF4" w:rsidRPr="00095BB1" w:rsidRDefault="00B37BF4" w:rsidP="00B37BF4">
      <w:pPr>
        <w:pStyle w:val="Zkladntext"/>
        <w:jc w:val="both"/>
        <w:rPr>
          <w:b/>
        </w:rPr>
      </w:pPr>
    </w:p>
    <w:p w14:paraId="34C4F4FE" w14:textId="77777777" w:rsidR="00B37BF4" w:rsidRPr="00CD6050" w:rsidRDefault="00B37BF4" w:rsidP="00B37BF4">
      <w:pPr>
        <w:pStyle w:val="Zkladntext"/>
        <w:jc w:val="both"/>
      </w:pPr>
      <w:r w:rsidRPr="00CD6050">
        <w:rPr>
          <w:b/>
        </w:rPr>
        <w:t>Právo odvolať súhlas</w:t>
      </w:r>
      <w:r w:rsidRPr="00CD6050">
        <w:t xml:space="preserve"> - v prípadoch, kedy Vaše osobné údaje spracúvame na základe Vášho súhlasu, máte právo tento súhlas kedykoľvek odvolať. Súhlas môžete odvolať elektronicky, na adrese zodpovednej osoby, písomne, oznámením o odvolaní súhlasu alebo osobne v sídle našej spoločnosti. Odvolanie súhlasu nemá vplyv na zákonnosť spracúvania osobných údajov, ktoré sme na jeho základe o Vás spracúvali. </w:t>
      </w:r>
    </w:p>
    <w:p w14:paraId="02F78367" w14:textId="77777777" w:rsidR="00B37BF4" w:rsidRPr="00CD6050" w:rsidRDefault="00B37BF4" w:rsidP="00B37BF4">
      <w:pPr>
        <w:pStyle w:val="Zkladntext"/>
        <w:jc w:val="both"/>
      </w:pPr>
      <w:r w:rsidRPr="00CD6050">
        <w:rPr>
          <w:b/>
        </w:rPr>
        <w:t>Právo na prístup</w:t>
      </w:r>
      <w:r w:rsidRPr="00CD6050">
        <w:t xml:space="preserve"> - máte právo na poskytnutie kópie osobných údajov, ktoré o Vás máme k dispozícii, ako aj na informácie o tom, ako Vaše osobné údaje používame. Vo väčšine prípadov Vám budú Vaše osobné údaje poskytnuté v písomnej listinnej forme, pokiaľ nepožadujete iný spôsob ich poskytnutia. Ak ste o poskytnutie týchto informácií požiadali elektronickými prostriedkami, budú Vám poskytnuté elektronicky, ak to bude technicky možné. </w:t>
      </w:r>
    </w:p>
    <w:p w14:paraId="6C78B2B3" w14:textId="77777777" w:rsidR="00B37BF4" w:rsidRPr="00CD6050" w:rsidRDefault="00B37BF4" w:rsidP="00B37BF4">
      <w:pPr>
        <w:pStyle w:val="Zkladntext"/>
        <w:jc w:val="both"/>
      </w:pPr>
      <w:r w:rsidRPr="00CD6050">
        <w:rPr>
          <w:b/>
        </w:rPr>
        <w:t>Právo na opravu</w:t>
      </w:r>
      <w:r w:rsidRPr="00CD6050">
        <w:t xml:space="preserve"> - prijímame primerané opatrenia, aby sme zabezpečili presnosť, úplnosť a aktuálnosť informácií, ktoré o Vás máme k dispozícii. Ak si myslíte, že údaje, ktorými disponujeme sú nepresné, neúplné alebo neaktuálne, prosím, neváhajte nás požiadať, aby sme tieto informácie upravili, aktualizovali alebo doplnili.</w:t>
      </w:r>
    </w:p>
    <w:p w14:paraId="6D6C6447" w14:textId="77777777" w:rsidR="00B37BF4" w:rsidRPr="00CD6050" w:rsidRDefault="00B37BF4" w:rsidP="00B37BF4">
      <w:pPr>
        <w:pStyle w:val="Zkladntext"/>
        <w:jc w:val="both"/>
      </w:pPr>
      <w:r w:rsidRPr="00CD6050">
        <w:rPr>
          <w:b/>
        </w:rPr>
        <w:t>Právo na výmaz (na zabudnutie)</w:t>
      </w:r>
      <w:r w:rsidRPr="00CD6050">
        <w:t xml:space="preserve"> - máte právo nás požiadať o vymazanie Vašich osobných údajov,</w:t>
      </w:r>
      <w:r w:rsidRPr="00095BB1">
        <w:t xml:space="preserve"> </w:t>
      </w:r>
      <w:r w:rsidRPr="00CD6050">
        <w:t>napríklad v</w:t>
      </w:r>
      <w:r>
        <w:t> </w:t>
      </w:r>
      <w:r w:rsidRPr="00CD6050">
        <w:t>prípade, ak osobné údaje, ktoré sme o Vás získali, už viac nie sú potrebné na naplnenie pôvodného účelu spracúvania. Vaše právo je však potrebné posúdiť z pohľadu všetkých relevantných okolností. Napríklad, môžeme mať určité právne a regulačné povinnosti, čo znamená, že nebudeme môcť Vašej žiadosti vyhovieť.</w:t>
      </w:r>
    </w:p>
    <w:p w14:paraId="724FF43F" w14:textId="77777777" w:rsidR="00B37BF4" w:rsidRPr="00CD6050" w:rsidRDefault="00B37BF4" w:rsidP="00B37BF4">
      <w:pPr>
        <w:pStyle w:val="Zkladntext"/>
        <w:jc w:val="both"/>
      </w:pPr>
      <w:r w:rsidRPr="00CD6050">
        <w:rPr>
          <w:b/>
        </w:rPr>
        <w:t>Právo na obmedzenie spracúvania</w:t>
      </w:r>
      <w:r w:rsidRPr="00CD6050">
        <w:t xml:space="preserve"> - za určitých okolností ste oprávnený nás požiadať, aby sme prestali používať Vaše osobné údaje. Ide napríklad o prípady, keď si myslíte, že osobné údaje, ktoré o Vás máme, môžu byť nepresné alebo keď si myslíte, že už Vaše osobné údaje nepotrebujeme využívať.</w:t>
      </w:r>
    </w:p>
    <w:p w14:paraId="005A09DB" w14:textId="77777777" w:rsidR="00B37BF4" w:rsidRPr="00CD6050" w:rsidRDefault="00B37BF4" w:rsidP="00B37BF4">
      <w:pPr>
        <w:pStyle w:val="Zkladntext"/>
        <w:jc w:val="both"/>
      </w:pPr>
      <w:r w:rsidRPr="00CD6050">
        <w:rPr>
          <w:b/>
        </w:rPr>
        <w:t>Právo na prenosnosť údajov</w:t>
      </w:r>
      <w:r w:rsidRPr="00CD6050">
        <w:t xml:space="preserve"> - za určitých okolností máte právo požiadať nás o prenos osobných údajov, ktoré stenám poskytli, na inú tretiu stranu podľa Vášho výberu. Právo na prenosnosť sa však týka len osobných údajov, ktoré sme od Vás získali na základe súhlasu alebo na základe zmluvy, ktorej ste jednou zo zmluvných strán.</w:t>
      </w:r>
    </w:p>
    <w:p w14:paraId="1938B881" w14:textId="77777777" w:rsidR="00B37BF4" w:rsidRPr="00CD6050" w:rsidRDefault="00B37BF4" w:rsidP="00B37BF4">
      <w:pPr>
        <w:pStyle w:val="Zkladntext"/>
        <w:jc w:val="both"/>
      </w:pPr>
      <w:r w:rsidRPr="00CD6050">
        <w:rPr>
          <w:b/>
        </w:rPr>
        <w:lastRenderedPageBreak/>
        <w:t>Právo namietať</w:t>
      </w:r>
      <w:r w:rsidRPr="00CD6050">
        <w:t xml:space="preserve"> - máte právo namietať voči spracúvaniu údajov, ktoré je založené na našich legitímnych oprávnených záujmoch. V prípade, ak nemáme presvedčivý legitímny oprávnený dôvod na spracúvanie a Vy podáte námietku, nebudeme Vaše osobné údaje ďalej spracúvať. </w:t>
      </w:r>
    </w:p>
    <w:p w14:paraId="300AEB35" w14:textId="77777777" w:rsidR="00B37BF4" w:rsidRPr="00CD6050" w:rsidRDefault="00B37BF4" w:rsidP="00B37BF4">
      <w:pPr>
        <w:ind w:firstLine="426"/>
        <w:jc w:val="both"/>
      </w:pPr>
      <w:r w:rsidRPr="00CD6050">
        <w:rPr>
          <w:b/>
        </w:rPr>
        <w:t>Právo podať návrh na začatie konania o ochrane osobných údajov</w:t>
      </w:r>
      <w:r w:rsidRPr="00CD6050">
        <w:t xml:space="preserve"> - ak sa domnievate, že Vaše osobné údaje spracúvane nespravodlivo alebo nezákonne, môžete podať sťažnosť na dozorný orgán, ktorým je Úrad na ochranu osobných údajov Slovenskej republiky, Hraničná 12, 820 07 Bratislava 27; tel. číslo: +421 /2/ 3231 3214; mail: statny.dozor@pdp.gov.sk, https://dataprotection.gov.sk. V prípade podania návrhu elektronickou formou je potrebné, aby spĺňal náležitosti podľa § 19 ods. 1 zákona č. 71/1967 Zb. o správnom konaní (správny poriadok).</w:t>
      </w:r>
    </w:p>
    <w:p w14:paraId="2DEE16E5" w14:textId="77777777" w:rsidR="00B37BF4" w:rsidRPr="00095BB1" w:rsidRDefault="00B37BF4" w:rsidP="00B37BF4">
      <w:pPr>
        <w:ind w:firstLine="426"/>
        <w:jc w:val="both"/>
        <w:rPr>
          <w:b/>
          <w:bCs/>
        </w:rPr>
      </w:pPr>
    </w:p>
    <w:p w14:paraId="21F1158D" w14:textId="77777777" w:rsidR="00B37BF4" w:rsidRDefault="00B37BF4" w:rsidP="00B37BF4">
      <w:pPr>
        <w:jc w:val="both"/>
        <w:rPr>
          <w:b/>
        </w:rPr>
      </w:pPr>
      <w:r w:rsidRPr="00CD6050">
        <w:rPr>
          <w:b/>
        </w:rPr>
        <w:t>P</w:t>
      </w:r>
      <w:r>
        <w:rPr>
          <w:b/>
        </w:rPr>
        <w:t xml:space="preserve">ovinnosti </w:t>
      </w:r>
      <w:r w:rsidRPr="00CD6050">
        <w:rPr>
          <w:b/>
        </w:rPr>
        <w:t>klientov/ zákonných zástupcov:</w:t>
      </w:r>
    </w:p>
    <w:p w14:paraId="38D48B34" w14:textId="77777777" w:rsidR="00B37BF4" w:rsidRDefault="00B37BF4" w:rsidP="00B37BF4">
      <w:pPr>
        <w:jc w:val="both"/>
        <w:rPr>
          <w:b/>
        </w:rPr>
      </w:pPr>
    </w:p>
    <w:p w14:paraId="4CED2095" w14:textId="77777777" w:rsidR="00B37BF4" w:rsidRPr="00722C6E" w:rsidRDefault="00B37BF4" w:rsidP="00B37BF4">
      <w:pPr>
        <w:overflowPunct w:val="0"/>
        <w:adjustRightInd w:val="0"/>
        <w:jc w:val="both"/>
        <w:textAlignment w:val="baseline"/>
        <w:rPr>
          <w:bCs/>
          <w:color w:val="000000"/>
          <w:lang w:eastAsia="sk-SK"/>
        </w:rPr>
      </w:pPr>
      <w:r w:rsidRPr="00722C6E">
        <w:rPr>
          <w:bCs/>
        </w:rPr>
        <w:t>Povinnosti klientov a zákonných zástupcov vyplývajú z § 144 zákona 245/2008 Z. z. o výchove a vzdelávaní (školský zákon) v znení neskorších predpisov. Ide najmä o </w:t>
      </w:r>
      <w:r w:rsidRPr="00722C6E">
        <w:rPr>
          <w:bCs/>
          <w:color w:val="000000"/>
          <w:lang w:eastAsia="sk-SK"/>
        </w:rPr>
        <w:t>rešpektovanie pokynov zamestnancov školského zariadenia, ktoré sú v súlade so všeobecne záväznými právnymi predpismi, vnútornými predpismi ZPP a</w:t>
      </w:r>
      <w:r>
        <w:rPr>
          <w:bCs/>
          <w:color w:val="000000"/>
          <w:lang w:eastAsia="sk-SK"/>
        </w:rPr>
        <w:t> </w:t>
      </w:r>
      <w:r w:rsidRPr="00722C6E">
        <w:rPr>
          <w:bCs/>
          <w:color w:val="000000"/>
          <w:lang w:eastAsia="sk-SK"/>
        </w:rPr>
        <w:t xml:space="preserve">dobrými mravmi. </w:t>
      </w:r>
      <w:r w:rsidRPr="00722C6E">
        <w:rPr>
          <w:bCs/>
          <w:color w:val="000000"/>
          <w:shd w:val="clear" w:color="auto" w:fill="FFFFFF"/>
        </w:rPr>
        <w:t>Zákonný zástupca má právo vybrať pre svoje dieťa školské zariadenie, ktoré poskytuje výchovu a vzdelávanie podľa tohto zákona, zodpovedajúce schopnostiam, zdravotnému stavu, záujmom a</w:t>
      </w:r>
      <w:r>
        <w:rPr>
          <w:bCs/>
          <w:color w:val="000000"/>
          <w:shd w:val="clear" w:color="auto" w:fill="FFFFFF"/>
        </w:rPr>
        <w:t> </w:t>
      </w:r>
      <w:r w:rsidRPr="00722C6E">
        <w:rPr>
          <w:bCs/>
          <w:color w:val="000000"/>
          <w:shd w:val="clear" w:color="auto" w:fill="FFFFFF"/>
        </w:rPr>
        <w:t>záľubám dieťaťa, jeho vierovyznaniu, svetonázoru, národnosti a etnickej príslušnosti; právo na slobodnú voľbu školy alebo školského zariadenia možno uplatňovať v súlade s možnosťami výchovno-vzdelávacej sústavy. Ďalej informovať školské zariadenie o zmene zdravotnej spôsobilosti jeho dieťaťa, jeho zdravotných problémoch alebo iných závažných skutočnostiach, ktoré by mohli mať vplyv na priebeh výchovy a vzdelávania alebo na výkon odborných činností a poskytovať súčinnosť pri riešení prejavov rizikového správania svojho dieťaťa v škole, ktoré môžu ohroziť bezpečnosť a zdravie.</w:t>
      </w:r>
    </w:p>
    <w:p w14:paraId="4007D40A" w14:textId="77777777" w:rsidR="00B37BF4" w:rsidRDefault="00B37BF4" w:rsidP="00B37BF4">
      <w:pPr>
        <w:shd w:val="clear" w:color="auto" w:fill="FFFFFF"/>
        <w:autoSpaceDE/>
        <w:autoSpaceDN/>
        <w:jc w:val="both"/>
        <w:rPr>
          <w:b/>
          <w:bCs/>
        </w:rPr>
      </w:pPr>
    </w:p>
    <w:p w14:paraId="075E4A4B" w14:textId="77777777" w:rsidR="00B37BF4" w:rsidRDefault="00B37BF4" w:rsidP="00B37BF4">
      <w:pPr>
        <w:ind w:firstLine="426"/>
        <w:jc w:val="both"/>
        <w:rPr>
          <w:b/>
          <w:bCs/>
        </w:rPr>
      </w:pPr>
      <w:r w:rsidRPr="00095BB1">
        <w:rPr>
          <w:b/>
          <w:bCs/>
        </w:rPr>
        <w:t xml:space="preserve">Všetky formy a druhy odbornej starostlivosti sú v centre poradenstva a prevencie poskytované zdarma (§ 130, ods. 11, zákona č. 245/2008 Z. z. o výchove a vzdelávaní). </w:t>
      </w:r>
    </w:p>
    <w:p w14:paraId="4754DDBC" w14:textId="77777777" w:rsidR="00B37BF4" w:rsidRPr="00095BB1" w:rsidRDefault="00B37BF4" w:rsidP="00B37BF4">
      <w:pPr>
        <w:ind w:firstLine="426"/>
        <w:jc w:val="both"/>
        <w:rPr>
          <w:b/>
          <w:bCs/>
        </w:rPr>
      </w:pPr>
    </w:p>
    <w:p w14:paraId="1DCB61DF" w14:textId="77777777" w:rsidR="00B37BF4" w:rsidRPr="00095BB1" w:rsidRDefault="00B37BF4" w:rsidP="00B37BF4">
      <w:pPr>
        <w:jc w:val="both"/>
      </w:pPr>
      <w:r w:rsidRPr="00095BB1">
        <w:t>1. Po preštudovaní uvedených informácií súhlasím s psychologickým, špeciálno-pedagogickým vyšetrením a</w:t>
      </w:r>
      <w:r>
        <w:t> </w:t>
      </w:r>
      <w:r w:rsidRPr="00095BB1">
        <w:t xml:space="preserve">poradenstvom pri voľbe povolania. </w:t>
      </w:r>
    </w:p>
    <w:p w14:paraId="1E76630F" w14:textId="77777777" w:rsidR="00B37BF4" w:rsidRPr="00095BB1" w:rsidRDefault="00B37BF4" w:rsidP="00B37BF4">
      <w:pPr>
        <w:jc w:val="both"/>
      </w:pPr>
      <w:r w:rsidRPr="00095BB1">
        <w:t xml:space="preserve">2. </w:t>
      </w:r>
      <w:r w:rsidRPr="00095BB1">
        <w:rPr>
          <w:b/>
          <w:bCs/>
        </w:rPr>
        <w:t>Súhlasím</w:t>
      </w:r>
      <w:r w:rsidRPr="00095BB1">
        <w:t xml:space="preserve"> v zmysle § 11, ods. (6), písm. a), b) zákona č. 245/2008 Z. z. o výchove a vzdelávaní s evidovaním a spracovávaním osobných údajov v Centre poradenstva a prevencie Kpt. Nálepku 1057/18, 075 01 Trebišov</w:t>
      </w:r>
    </w:p>
    <w:p w14:paraId="3EC2EF05" w14:textId="77777777" w:rsidR="00B37BF4" w:rsidRPr="00095BB1" w:rsidRDefault="00B37BF4" w:rsidP="00B37BF4">
      <w:pPr>
        <w:jc w:val="both"/>
      </w:pPr>
      <w:r w:rsidRPr="00095BB1">
        <w:t xml:space="preserve">3. V zmysle § 2 ods. y) zákona č. 245/2008 Z. z. o výchove a vzdelávaní sa žiadateľ oboznámil so všetkými možnosťami vzdelávania dieťaťa alebo vlastného vzdelávania a preberá zodpovednosť za svoje rozhodnutie. </w:t>
      </w:r>
    </w:p>
    <w:p w14:paraId="575871F9" w14:textId="77777777" w:rsidR="00B37BF4" w:rsidRPr="00095BB1" w:rsidRDefault="00B37BF4" w:rsidP="00B37BF4">
      <w:pPr>
        <w:jc w:val="both"/>
      </w:pPr>
      <w:r w:rsidRPr="00095BB1">
        <w:t xml:space="preserve">4. </w:t>
      </w:r>
      <w:r w:rsidRPr="00095BB1">
        <w:rPr>
          <w:b/>
          <w:bCs/>
        </w:rPr>
        <w:t>Súhlasím / nesúhlasím</w:t>
      </w:r>
      <w:r w:rsidRPr="00095BB1">
        <w:t xml:space="preserve"> so zaslaním správy z diagnostického vyšetrenia inštitúcii oprávnenej zo zákona (napr. škole, školskému zariadeniu) </w:t>
      </w:r>
    </w:p>
    <w:p w14:paraId="77195185" w14:textId="77777777" w:rsidR="00B37BF4" w:rsidRPr="00095BB1" w:rsidRDefault="00B37BF4" w:rsidP="00B37BF4">
      <w:pPr>
        <w:jc w:val="both"/>
      </w:pPr>
      <w:r w:rsidRPr="00095BB1">
        <w:t xml:space="preserve">5. </w:t>
      </w:r>
      <w:r w:rsidRPr="00095BB1">
        <w:rPr>
          <w:b/>
          <w:bCs/>
        </w:rPr>
        <w:t>Súhlasím / nesúhlasím</w:t>
      </w:r>
      <w:r w:rsidRPr="00095BB1">
        <w:t xml:space="preserve"> so zaslaním správy z diagnostického vyšetrenia inému (napr. neurológ, pediater,... ) </w:t>
      </w:r>
    </w:p>
    <w:p w14:paraId="21594305" w14:textId="77777777" w:rsidR="00B37BF4" w:rsidRPr="00095BB1" w:rsidRDefault="00B37BF4" w:rsidP="00B37BF4">
      <w:pPr>
        <w:jc w:val="both"/>
      </w:pPr>
    </w:p>
    <w:p w14:paraId="786CD946" w14:textId="77777777" w:rsidR="00B37BF4" w:rsidRDefault="00B37BF4" w:rsidP="00B37BF4">
      <w:pPr>
        <w:jc w:val="both"/>
        <w:rPr>
          <w:b/>
          <w:bCs/>
          <w:i/>
          <w:iCs/>
        </w:rPr>
      </w:pPr>
      <w:r w:rsidRPr="00095BB1">
        <w:rPr>
          <w:b/>
          <w:bCs/>
          <w:i/>
          <w:iCs/>
        </w:rPr>
        <w:t>(Súhlas podčiarknite).</w:t>
      </w:r>
    </w:p>
    <w:p w14:paraId="02D8570F" w14:textId="77777777" w:rsidR="00B37BF4" w:rsidRPr="00095BB1" w:rsidRDefault="00B37BF4" w:rsidP="00B37BF4">
      <w:pPr>
        <w:jc w:val="both"/>
        <w:rPr>
          <w:b/>
          <w:bCs/>
          <w:i/>
          <w:iCs/>
        </w:rPr>
      </w:pPr>
    </w:p>
    <w:p w14:paraId="40907B0B" w14:textId="77777777" w:rsidR="00B37BF4" w:rsidRPr="00095BB1" w:rsidRDefault="00B37BF4" w:rsidP="00B37BF4">
      <w:pPr>
        <w:jc w:val="both"/>
        <w:rPr>
          <w:b/>
        </w:rPr>
      </w:pPr>
    </w:p>
    <w:p w14:paraId="01CD2F5E" w14:textId="77777777" w:rsidR="00B37BF4" w:rsidRPr="00095BB1" w:rsidRDefault="00B37BF4" w:rsidP="00B37BF4">
      <w:pPr>
        <w:jc w:val="both"/>
        <w:rPr>
          <w:b/>
        </w:rPr>
      </w:pPr>
    </w:p>
    <w:p w14:paraId="379ECF83" w14:textId="77777777" w:rsidR="00B37BF4" w:rsidRPr="00095BB1" w:rsidRDefault="00B37BF4" w:rsidP="00B37BF4">
      <w:pPr>
        <w:pStyle w:val="Nadpis41"/>
        <w:tabs>
          <w:tab w:val="left" w:pos="5444"/>
        </w:tabs>
        <w:spacing w:before="184"/>
        <w:ind w:left="0"/>
        <w:rPr>
          <w:b w:val="0"/>
          <w:bCs w:val="0"/>
        </w:rPr>
      </w:pPr>
      <w:r w:rsidRPr="00095BB1">
        <w:rPr>
          <w:b w:val="0"/>
          <w:bCs w:val="0"/>
        </w:rPr>
        <w:t>V .................................,</w:t>
      </w:r>
      <w:r w:rsidRPr="00095BB1">
        <w:rPr>
          <w:b w:val="0"/>
          <w:bCs w:val="0"/>
          <w:spacing w:val="-1"/>
        </w:rPr>
        <w:t xml:space="preserve"> </w:t>
      </w:r>
      <w:r w:rsidRPr="00095BB1">
        <w:rPr>
          <w:b w:val="0"/>
          <w:bCs w:val="0"/>
        </w:rPr>
        <w:t>dňa ........................</w:t>
      </w:r>
      <w:r w:rsidRPr="00095BB1">
        <w:rPr>
          <w:b w:val="0"/>
          <w:bCs w:val="0"/>
        </w:rPr>
        <w:tab/>
        <w:t>........................................................</w:t>
      </w:r>
    </w:p>
    <w:p w14:paraId="628BAE6E" w14:textId="77777777" w:rsidR="00B37BF4" w:rsidRPr="00095BB1" w:rsidRDefault="00B37BF4" w:rsidP="00B37BF4">
      <w:pPr>
        <w:pStyle w:val="Zkladntext"/>
        <w:spacing w:before="1"/>
      </w:pPr>
    </w:p>
    <w:p w14:paraId="23AF9AA3" w14:textId="77777777" w:rsidR="00B37BF4" w:rsidRPr="00095BB1" w:rsidRDefault="00B37BF4" w:rsidP="00B37BF4">
      <w:pPr>
        <w:pStyle w:val="Zkladntext"/>
        <w:ind w:left="4320" w:firstLine="720"/>
        <w:rPr>
          <w:b/>
        </w:rPr>
      </w:pPr>
      <w:r w:rsidRPr="00095BB1">
        <w:t>podpis rodiča/zákonného zástupcu/žiadateľa</w:t>
      </w:r>
    </w:p>
    <w:p w14:paraId="1D50CB50" w14:textId="7DC383F9" w:rsidR="0050381C" w:rsidRDefault="0050381C" w:rsidP="00B37BF4">
      <w:pPr>
        <w:pStyle w:val="Nadpis2"/>
        <w:spacing w:before="78"/>
        <w:ind w:left="2866" w:right="305" w:hanging="2504"/>
        <w:jc w:val="left"/>
      </w:pPr>
    </w:p>
    <w:sectPr w:rsidR="0050381C">
      <w:pgSz w:w="11920" w:h="16850"/>
      <w:pgMar w:top="680" w:right="1133" w:bottom="280" w:left="1133"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006E1D"/>
    <w:multiLevelType w:val="hybridMultilevel"/>
    <w:tmpl w:val="20C80B46"/>
    <w:lvl w:ilvl="0" w:tplc="C2F834F8">
      <w:start w:val="1"/>
      <w:numFmt w:val="decimal"/>
      <w:lvlText w:val="%1."/>
      <w:lvlJc w:val="left"/>
      <w:pPr>
        <w:ind w:left="568" w:hanging="272"/>
        <w:jc w:val="left"/>
      </w:pPr>
      <w:rPr>
        <w:rFonts w:ascii="Times New Roman" w:eastAsia="Times New Roman" w:hAnsi="Times New Roman" w:cs="Times New Roman" w:hint="default"/>
        <w:b w:val="0"/>
        <w:bCs w:val="0"/>
        <w:i w:val="0"/>
        <w:iCs w:val="0"/>
        <w:spacing w:val="-4"/>
        <w:w w:val="100"/>
        <w:sz w:val="18"/>
        <w:szCs w:val="18"/>
        <w:lang w:val="sk-SK" w:eastAsia="en-US" w:bidi="ar-SA"/>
      </w:rPr>
    </w:lvl>
    <w:lvl w:ilvl="1" w:tplc="A060282E">
      <w:numFmt w:val="bullet"/>
      <w:lvlText w:val="•"/>
      <w:lvlJc w:val="left"/>
      <w:pPr>
        <w:ind w:left="1475" w:hanging="272"/>
      </w:pPr>
      <w:rPr>
        <w:rFonts w:hint="default"/>
        <w:lang w:val="sk-SK" w:eastAsia="en-US" w:bidi="ar-SA"/>
      </w:rPr>
    </w:lvl>
    <w:lvl w:ilvl="2" w:tplc="ED08D860">
      <w:numFmt w:val="bullet"/>
      <w:lvlText w:val="•"/>
      <w:lvlJc w:val="left"/>
      <w:pPr>
        <w:ind w:left="2390" w:hanging="272"/>
      </w:pPr>
      <w:rPr>
        <w:rFonts w:hint="default"/>
        <w:lang w:val="sk-SK" w:eastAsia="en-US" w:bidi="ar-SA"/>
      </w:rPr>
    </w:lvl>
    <w:lvl w:ilvl="3" w:tplc="77BAAAB0">
      <w:numFmt w:val="bullet"/>
      <w:lvlText w:val="•"/>
      <w:lvlJc w:val="left"/>
      <w:pPr>
        <w:ind w:left="3305" w:hanging="272"/>
      </w:pPr>
      <w:rPr>
        <w:rFonts w:hint="default"/>
        <w:lang w:val="sk-SK" w:eastAsia="en-US" w:bidi="ar-SA"/>
      </w:rPr>
    </w:lvl>
    <w:lvl w:ilvl="4" w:tplc="CEC4F364">
      <w:numFmt w:val="bullet"/>
      <w:lvlText w:val="•"/>
      <w:lvlJc w:val="left"/>
      <w:pPr>
        <w:ind w:left="4220" w:hanging="272"/>
      </w:pPr>
      <w:rPr>
        <w:rFonts w:hint="default"/>
        <w:lang w:val="sk-SK" w:eastAsia="en-US" w:bidi="ar-SA"/>
      </w:rPr>
    </w:lvl>
    <w:lvl w:ilvl="5" w:tplc="C4464C8C">
      <w:numFmt w:val="bullet"/>
      <w:lvlText w:val="•"/>
      <w:lvlJc w:val="left"/>
      <w:pPr>
        <w:ind w:left="5135" w:hanging="272"/>
      </w:pPr>
      <w:rPr>
        <w:rFonts w:hint="default"/>
        <w:lang w:val="sk-SK" w:eastAsia="en-US" w:bidi="ar-SA"/>
      </w:rPr>
    </w:lvl>
    <w:lvl w:ilvl="6" w:tplc="EE027F12">
      <w:numFmt w:val="bullet"/>
      <w:lvlText w:val="•"/>
      <w:lvlJc w:val="left"/>
      <w:pPr>
        <w:ind w:left="6050" w:hanging="272"/>
      </w:pPr>
      <w:rPr>
        <w:rFonts w:hint="default"/>
        <w:lang w:val="sk-SK" w:eastAsia="en-US" w:bidi="ar-SA"/>
      </w:rPr>
    </w:lvl>
    <w:lvl w:ilvl="7" w:tplc="6C20AA48">
      <w:numFmt w:val="bullet"/>
      <w:lvlText w:val="•"/>
      <w:lvlJc w:val="left"/>
      <w:pPr>
        <w:ind w:left="6965" w:hanging="272"/>
      </w:pPr>
      <w:rPr>
        <w:rFonts w:hint="default"/>
        <w:lang w:val="sk-SK" w:eastAsia="en-US" w:bidi="ar-SA"/>
      </w:rPr>
    </w:lvl>
    <w:lvl w:ilvl="8" w:tplc="2C063740">
      <w:numFmt w:val="bullet"/>
      <w:lvlText w:val="•"/>
      <w:lvlJc w:val="left"/>
      <w:pPr>
        <w:ind w:left="7880" w:hanging="272"/>
      </w:pPr>
      <w:rPr>
        <w:rFonts w:hint="default"/>
        <w:lang w:val="sk-SK" w:eastAsia="en-US" w:bidi="ar-SA"/>
      </w:rPr>
    </w:lvl>
  </w:abstractNum>
  <w:abstractNum w:abstractNumId="1" w15:restartNumberingAfterBreak="0">
    <w:nsid w:val="6926223D"/>
    <w:multiLevelType w:val="hybridMultilevel"/>
    <w:tmpl w:val="689A35CC"/>
    <w:lvl w:ilvl="0" w:tplc="4EB86394">
      <w:numFmt w:val="bullet"/>
      <w:lvlText w:val=""/>
      <w:lvlJc w:val="left"/>
      <w:pPr>
        <w:ind w:left="2328" w:hanging="275"/>
      </w:pPr>
      <w:rPr>
        <w:rFonts w:ascii="Wingdings 2" w:eastAsia="Wingdings 2" w:hAnsi="Wingdings 2" w:cs="Wingdings 2" w:hint="default"/>
        <w:b w:val="0"/>
        <w:bCs w:val="0"/>
        <w:i w:val="0"/>
        <w:iCs w:val="0"/>
        <w:spacing w:val="0"/>
        <w:w w:val="100"/>
        <w:sz w:val="28"/>
        <w:szCs w:val="28"/>
        <w:lang w:val="sk-SK" w:eastAsia="en-US" w:bidi="ar-SA"/>
      </w:rPr>
    </w:lvl>
    <w:lvl w:ilvl="1" w:tplc="8244CF6A">
      <w:numFmt w:val="bullet"/>
      <w:lvlText w:val="•"/>
      <w:lvlJc w:val="left"/>
      <w:pPr>
        <w:ind w:left="3052" w:hanging="275"/>
      </w:pPr>
      <w:rPr>
        <w:rFonts w:hint="default"/>
        <w:lang w:val="sk-SK" w:eastAsia="en-US" w:bidi="ar-SA"/>
      </w:rPr>
    </w:lvl>
    <w:lvl w:ilvl="2" w:tplc="D1765D1A">
      <w:numFmt w:val="bullet"/>
      <w:lvlText w:val="•"/>
      <w:lvlJc w:val="left"/>
      <w:pPr>
        <w:ind w:left="3785" w:hanging="275"/>
      </w:pPr>
      <w:rPr>
        <w:rFonts w:hint="default"/>
        <w:lang w:val="sk-SK" w:eastAsia="en-US" w:bidi="ar-SA"/>
      </w:rPr>
    </w:lvl>
    <w:lvl w:ilvl="3" w:tplc="3B406F1E">
      <w:numFmt w:val="bullet"/>
      <w:lvlText w:val="•"/>
      <w:lvlJc w:val="left"/>
      <w:pPr>
        <w:ind w:left="4517" w:hanging="275"/>
      </w:pPr>
      <w:rPr>
        <w:rFonts w:hint="default"/>
        <w:lang w:val="sk-SK" w:eastAsia="en-US" w:bidi="ar-SA"/>
      </w:rPr>
    </w:lvl>
    <w:lvl w:ilvl="4" w:tplc="67E07A78">
      <w:numFmt w:val="bullet"/>
      <w:lvlText w:val="•"/>
      <w:lvlJc w:val="left"/>
      <w:pPr>
        <w:ind w:left="5250" w:hanging="275"/>
      </w:pPr>
      <w:rPr>
        <w:rFonts w:hint="default"/>
        <w:lang w:val="sk-SK" w:eastAsia="en-US" w:bidi="ar-SA"/>
      </w:rPr>
    </w:lvl>
    <w:lvl w:ilvl="5" w:tplc="E00A74C2">
      <w:numFmt w:val="bullet"/>
      <w:lvlText w:val="•"/>
      <w:lvlJc w:val="left"/>
      <w:pPr>
        <w:ind w:left="5982" w:hanging="275"/>
      </w:pPr>
      <w:rPr>
        <w:rFonts w:hint="default"/>
        <w:lang w:val="sk-SK" w:eastAsia="en-US" w:bidi="ar-SA"/>
      </w:rPr>
    </w:lvl>
    <w:lvl w:ilvl="6" w:tplc="998038A0">
      <w:numFmt w:val="bullet"/>
      <w:lvlText w:val="•"/>
      <w:lvlJc w:val="left"/>
      <w:pPr>
        <w:ind w:left="6715" w:hanging="275"/>
      </w:pPr>
      <w:rPr>
        <w:rFonts w:hint="default"/>
        <w:lang w:val="sk-SK" w:eastAsia="en-US" w:bidi="ar-SA"/>
      </w:rPr>
    </w:lvl>
    <w:lvl w:ilvl="7" w:tplc="BF9C643A">
      <w:numFmt w:val="bullet"/>
      <w:lvlText w:val="•"/>
      <w:lvlJc w:val="left"/>
      <w:pPr>
        <w:ind w:left="7447" w:hanging="275"/>
      </w:pPr>
      <w:rPr>
        <w:rFonts w:hint="default"/>
        <w:lang w:val="sk-SK" w:eastAsia="en-US" w:bidi="ar-SA"/>
      </w:rPr>
    </w:lvl>
    <w:lvl w:ilvl="8" w:tplc="A59848F8">
      <w:numFmt w:val="bullet"/>
      <w:lvlText w:val="•"/>
      <w:lvlJc w:val="left"/>
      <w:pPr>
        <w:ind w:left="8180" w:hanging="275"/>
      </w:pPr>
      <w:rPr>
        <w:rFonts w:hint="default"/>
        <w:lang w:val="sk-SK" w:eastAsia="en-US" w:bidi="ar-SA"/>
      </w:rPr>
    </w:lvl>
  </w:abstractNum>
  <w:abstractNum w:abstractNumId="2" w15:restartNumberingAfterBreak="0">
    <w:nsid w:val="701C322B"/>
    <w:multiLevelType w:val="hybridMultilevel"/>
    <w:tmpl w:val="69AEAE50"/>
    <w:lvl w:ilvl="0" w:tplc="CEB8FCE4">
      <w:start w:val="1"/>
      <w:numFmt w:val="decimal"/>
      <w:lvlText w:val="%1."/>
      <w:lvlJc w:val="left"/>
      <w:pPr>
        <w:ind w:left="127" w:hanging="336"/>
        <w:jc w:val="left"/>
      </w:pPr>
      <w:rPr>
        <w:rFonts w:ascii="Times New Roman" w:eastAsia="Times New Roman" w:hAnsi="Times New Roman" w:cs="Times New Roman" w:hint="default"/>
        <w:b w:val="0"/>
        <w:bCs w:val="0"/>
        <w:i w:val="0"/>
        <w:iCs w:val="0"/>
        <w:spacing w:val="0"/>
        <w:w w:val="100"/>
        <w:sz w:val="22"/>
        <w:szCs w:val="22"/>
        <w:lang w:val="sk-SK" w:eastAsia="en-US" w:bidi="ar-SA"/>
      </w:rPr>
    </w:lvl>
    <w:lvl w:ilvl="1" w:tplc="4606B1C8">
      <w:numFmt w:val="bullet"/>
      <w:lvlText w:val="•"/>
      <w:lvlJc w:val="left"/>
      <w:pPr>
        <w:ind w:left="1072" w:hanging="336"/>
      </w:pPr>
      <w:rPr>
        <w:rFonts w:hint="default"/>
        <w:lang w:val="sk-SK" w:eastAsia="en-US" w:bidi="ar-SA"/>
      </w:rPr>
    </w:lvl>
    <w:lvl w:ilvl="2" w:tplc="D0143EDC">
      <w:numFmt w:val="bullet"/>
      <w:lvlText w:val="•"/>
      <w:lvlJc w:val="left"/>
      <w:pPr>
        <w:ind w:left="2025" w:hanging="336"/>
      </w:pPr>
      <w:rPr>
        <w:rFonts w:hint="default"/>
        <w:lang w:val="sk-SK" w:eastAsia="en-US" w:bidi="ar-SA"/>
      </w:rPr>
    </w:lvl>
    <w:lvl w:ilvl="3" w:tplc="CDE68C80">
      <w:numFmt w:val="bullet"/>
      <w:lvlText w:val="•"/>
      <w:lvlJc w:val="left"/>
      <w:pPr>
        <w:ind w:left="2977" w:hanging="336"/>
      </w:pPr>
      <w:rPr>
        <w:rFonts w:hint="default"/>
        <w:lang w:val="sk-SK" w:eastAsia="en-US" w:bidi="ar-SA"/>
      </w:rPr>
    </w:lvl>
    <w:lvl w:ilvl="4" w:tplc="7652C3E0">
      <w:numFmt w:val="bullet"/>
      <w:lvlText w:val="•"/>
      <w:lvlJc w:val="left"/>
      <w:pPr>
        <w:ind w:left="3930" w:hanging="336"/>
      </w:pPr>
      <w:rPr>
        <w:rFonts w:hint="default"/>
        <w:lang w:val="sk-SK" w:eastAsia="en-US" w:bidi="ar-SA"/>
      </w:rPr>
    </w:lvl>
    <w:lvl w:ilvl="5" w:tplc="EB2C9FBE">
      <w:numFmt w:val="bullet"/>
      <w:lvlText w:val="•"/>
      <w:lvlJc w:val="left"/>
      <w:pPr>
        <w:ind w:left="4882" w:hanging="336"/>
      </w:pPr>
      <w:rPr>
        <w:rFonts w:hint="default"/>
        <w:lang w:val="sk-SK" w:eastAsia="en-US" w:bidi="ar-SA"/>
      </w:rPr>
    </w:lvl>
    <w:lvl w:ilvl="6" w:tplc="D6D0772E">
      <w:numFmt w:val="bullet"/>
      <w:lvlText w:val="•"/>
      <w:lvlJc w:val="left"/>
      <w:pPr>
        <w:ind w:left="5835" w:hanging="336"/>
      </w:pPr>
      <w:rPr>
        <w:rFonts w:hint="default"/>
        <w:lang w:val="sk-SK" w:eastAsia="en-US" w:bidi="ar-SA"/>
      </w:rPr>
    </w:lvl>
    <w:lvl w:ilvl="7" w:tplc="A3CAF65A">
      <w:numFmt w:val="bullet"/>
      <w:lvlText w:val="•"/>
      <w:lvlJc w:val="left"/>
      <w:pPr>
        <w:ind w:left="6787" w:hanging="336"/>
      </w:pPr>
      <w:rPr>
        <w:rFonts w:hint="default"/>
        <w:lang w:val="sk-SK" w:eastAsia="en-US" w:bidi="ar-SA"/>
      </w:rPr>
    </w:lvl>
    <w:lvl w:ilvl="8" w:tplc="7E420A96">
      <w:numFmt w:val="bullet"/>
      <w:lvlText w:val="•"/>
      <w:lvlJc w:val="left"/>
      <w:pPr>
        <w:ind w:left="7740" w:hanging="336"/>
      </w:pPr>
      <w:rPr>
        <w:rFonts w:hint="default"/>
        <w:lang w:val="sk-SK" w:eastAsia="en-US" w:bidi="ar-S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50381C"/>
    <w:rsid w:val="0023076E"/>
    <w:rsid w:val="00321E41"/>
    <w:rsid w:val="003C409F"/>
    <w:rsid w:val="003D2E3D"/>
    <w:rsid w:val="003E7491"/>
    <w:rsid w:val="0050381C"/>
    <w:rsid w:val="00665CEA"/>
    <w:rsid w:val="007B33B3"/>
    <w:rsid w:val="00811F5A"/>
    <w:rsid w:val="00AA0531"/>
    <w:rsid w:val="00B37BF4"/>
    <w:rsid w:val="00BC33AE"/>
    <w:rsid w:val="00C30759"/>
    <w:rsid w:val="00E33096"/>
    <w:rsid w:val="00E7050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F78DA5"/>
  <w15:docId w15:val="{F04B588E-60CC-44E2-B295-9D02C56E3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Pr>
      <w:rFonts w:ascii="Times New Roman" w:eastAsia="Times New Roman" w:hAnsi="Times New Roman" w:cs="Times New Roman"/>
      <w:lang w:val="sk-SK"/>
    </w:rPr>
  </w:style>
  <w:style w:type="paragraph" w:styleId="Nadpis1">
    <w:name w:val="heading 1"/>
    <w:basedOn w:val="Normlny"/>
    <w:uiPriority w:val="9"/>
    <w:qFormat/>
    <w:pPr>
      <w:spacing w:before="1"/>
      <w:ind w:left="91" w:right="80"/>
      <w:jc w:val="center"/>
      <w:outlineLvl w:val="0"/>
    </w:pPr>
    <w:rPr>
      <w:b/>
      <w:bCs/>
      <w:sz w:val="24"/>
      <w:szCs w:val="24"/>
    </w:rPr>
  </w:style>
  <w:style w:type="paragraph" w:styleId="Nadpis2">
    <w:name w:val="heading 2"/>
    <w:basedOn w:val="Normlny"/>
    <w:uiPriority w:val="9"/>
    <w:unhideWhenUsed/>
    <w:qFormat/>
    <w:pPr>
      <w:ind w:left="127" w:right="161" w:firstLine="427"/>
      <w:jc w:val="both"/>
      <w:outlineLvl w:val="1"/>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y"/>
    <w:uiPriority w:val="1"/>
    <w:qFormat/>
  </w:style>
  <w:style w:type="paragraph" w:styleId="Nzov">
    <w:name w:val="Title"/>
    <w:basedOn w:val="Normlny"/>
    <w:uiPriority w:val="10"/>
    <w:qFormat/>
    <w:pPr>
      <w:ind w:left="474" w:right="80"/>
      <w:jc w:val="center"/>
    </w:pPr>
    <w:rPr>
      <w:b/>
      <w:bCs/>
      <w:sz w:val="28"/>
      <w:szCs w:val="28"/>
    </w:rPr>
  </w:style>
  <w:style w:type="paragraph" w:styleId="Odsekzoznamu">
    <w:name w:val="List Paragraph"/>
    <w:basedOn w:val="Normlny"/>
    <w:uiPriority w:val="1"/>
    <w:qFormat/>
    <w:pPr>
      <w:ind w:left="127"/>
      <w:jc w:val="both"/>
    </w:pPr>
  </w:style>
  <w:style w:type="paragraph" w:customStyle="1" w:styleId="TableParagraph">
    <w:name w:val="Table Paragraph"/>
    <w:basedOn w:val="Normlny"/>
    <w:uiPriority w:val="1"/>
    <w:qFormat/>
  </w:style>
  <w:style w:type="character" w:styleId="Hypertextovprepojenie">
    <w:name w:val="Hyperlink"/>
    <w:basedOn w:val="Predvolenpsmoodseku"/>
    <w:uiPriority w:val="99"/>
    <w:unhideWhenUsed/>
    <w:rsid w:val="00665CEA"/>
    <w:rPr>
      <w:color w:val="0000FF" w:themeColor="hyperlink"/>
      <w:u w:val="single"/>
    </w:rPr>
  </w:style>
  <w:style w:type="character" w:styleId="Nevyrieenzmienka">
    <w:name w:val="Unresolved Mention"/>
    <w:basedOn w:val="Predvolenpsmoodseku"/>
    <w:uiPriority w:val="99"/>
    <w:semiHidden/>
    <w:unhideWhenUsed/>
    <w:rsid w:val="00665CEA"/>
    <w:rPr>
      <w:color w:val="605E5C"/>
      <w:shd w:val="clear" w:color="auto" w:fill="E1DFDD"/>
    </w:rPr>
  </w:style>
  <w:style w:type="paragraph" w:customStyle="1" w:styleId="Nadpis41">
    <w:name w:val="Nadpis 41"/>
    <w:basedOn w:val="Normlny"/>
    <w:uiPriority w:val="1"/>
    <w:qFormat/>
    <w:rsid w:val="00B37BF4"/>
    <w:pPr>
      <w:ind w:left="2950"/>
      <w:outlineLvl w:val="4"/>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26853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oradna@poradnatrebisov.s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3</Pages>
  <Words>1663</Words>
  <Characters>9484</Characters>
  <Application>Microsoft Office Word</Application>
  <DocSecurity>0</DocSecurity>
  <Lines>79</Lines>
  <Paragraphs>22</Paragraphs>
  <ScaleCrop>false</ScaleCrop>
  <Company/>
  <LinksUpToDate>false</LinksUpToDate>
  <CharactersWithSpaces>11125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CPPPaP</dc:creator>
  <cp:lastModifiedBy>Beáta Furdová</cp:lastModifiedBy>
  <cp:revision>16</cp:revision>
  <dcterms:created xsi:type="dcterms:W3CDTF">2025-10-13T08:47:00Z</dcterms:created>
  <dcterms:modified xsi:type="dcterms:W3CDTF">2026-02-02T12:19:00Z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2025-04-09T00:00:00Z</vt:filetime>
  </property>
  <property fmtid="{D5CDD505-2E9C-101B-9397-08002B2CF9AE}" pid="3" name="Creator">
    <vt:lpwstr>Microsoft® Word LTSC</vt:lpwstr>
  </property>
  <property fmtid="{D5CDD505-2E9C-101B-9397-08002B2CF9AE}" pid="4" name="LastSaved">
    <vt:filetime>2025-10-13T00:00:00Z</vt:filetime>
  </property>
  <property fmtid="{D5CDD505-2E9C-101B-9397-08002B2CF9AE}" pid="5" name="Producer">
    <vt:lpwstr>3-Heights(TM) PDF Security Shell 4.8.25.2 (http://www.pdf-tools.com)</vt:lpwstr>
  </property>
</Properties>
</file>