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A8" w:rsidRPr="007A69A8" w:rsidRDefault="007A69A8" w:rsidP="007B66D3">
      <w:pPr>
        <w:shd w:val="clear" w:color="auto" w:fill="FFFFFF"/>
        <w:spacing w:after="0" w:line="240" w:lineRule="auto"/>
        <w:jc w:val="center"/>
        <w:outlineLvl w:val="0"/>
        <w:rPr>
          <w:rFonts w:ascii="Times New Roman" w:eastAsia="Times New Roman" w:hAnsi="Times New Roman" w:cs="Times New Roman"/>
          <w:b/>
          <w:bCs/>
          <w:noProof w:val="0"/>
          <w:color w:val="C0504D" w:themeColor="accent2"/>
          <w:kern w:val="36"/>
          <w:sz w:val="48"/>
          <w:szCs w:val="30"/>
          <w:lang w:eastAsia="sk-SK"/>
        </w:rPr>
      </w:pPr>
      <w:r w:rsidRPr="007A69A8">
        <w:rPr>
          <w:rFonts w:ascii="Times New Roman" w:eastAsia="Times New Roman" w:hAnsi="Times New Roman" w:cs="Times New Roman"/>
          <w:b/>
          <w:bCs/>
          <w:noProof w:val="0"/>
          <w:color w:val="C0504D" w:themeColor="accent2"/>
          <w:kern w:val="36"/>
          <w:sz w:val="48"/>
          <w:szCs w:val="30"/>
          <w:lang w:eastAsia="sk-SK"/>
        </w:rPr>
        <w:t>Slová, ktoré potrebuje počuť každé dieťa od svojho rodiča</w:t>
      </w:r>
    </w:p>
    <w:p w:rsidR="00BD6719" w:rsidRDefault="00BD6719" w:rsidP="007E1B11">
      <w:pPr>
        <w:jc w:val="both"/>
      </w:pPr>
    </w:p>
    <w:p w:rsidR="007B66D3" w:rsidRDefault="007B66D3" w:rsidP="007B66D3">
      <w:pPr>
        <w:jc w:val="both"/>
        <w:rPr>
          <w:rFonts w:ascii="Helvetica" w:hAnsi="Helvetica" w:cs="Helvetica"/>
          <w:b/>
          <w:color w:val="1C1E21"/>
          <w:sz w:val="23"/>
          <w:szCs w:val="23"/>
          <w:shd w:val="clear" w:color="auto" w:fill="FFFFFF"/>
        </w:rPr>
      </w:pPr>
      <w:r>
        <w:rPr>
          <w:rFonts w:ascii="Helvetica" w:hAnsi="Helvetica" w:cs="Helvetica"/>
          <w:b/>
          <w:color w:val="1C1E21"/>
          <w:sz w:val="23"/>
          <w:szCs w:val="23"/>
          <w:shd w:val="clear" w:color="auto" w:fill="FFFFFF"/>
        </w:rPr>
        <w:t xml:space="preserve">“Ľúbim </w:t>
      </w:r>
      <w:r w:rsidR="007A69A8" w:rsidRPr="007A69A8">
        <w:rPr>
          <w:rFonts w:ascii="Helvetica" w:hAnsi="Helvetica" w:cs="Helvetica"/>
          <w:b/>
          <w:color w:val="1C1E21"/>
          <w:sz w:val="23"/>
          <w:szCs w:val="23"/>
          <w:shd w:val="clear" w:color="auto" w:fill="FFFFFF"/>
        </w:rPr>
        <w:t>ťa.”</w:t>
      </w:r>
    </w:p>
    <w:p w:rsidR="007A69A8" w:rsidRPr="007B66D3" w:rsidRDefault="007A69A8" w:rsidP="007B66D3">
      <w:pPr>
        <w:jc w:val="both"/>
        <w:rPr>
          <w:rFonts w:ascii="Helvetica" w:hAnsi="Helvetica" w:cs="Helvetica"/>
          <w:b/>
          <w:color w:val="1C1E21"/>
          <w:sz w:val="23"/>
          <w:szCs w:val="23"/>
          <w:shd w:val="clear" w:color="auto" w:fill="FFFFFF"/>
        </w:rPr>
      </w:pPr>
      <w:r>
        <w:rPr>
          <w:rFonts w:ascii="Helvetica" w:hAnsi="Helvetica" w:cs="Helvetica"/>
          <w:color w:val="1C1E21"/>
          <w:sz w:val="23"/>
          <w:szCs w:val="23"/>
          <w:shd w:val="clear" w:color="auto" w:fill="FFFFFF"/>
        </w:rPr>
        <w:t>Tieto 2 magické slová sú rozhodujúce pre zdravý vývoj vášho dieťaťa. Je tiež dôležité, aby deti videli vaše pocity aj v skutkoch: tráviť čas spoločne, hrať, smiať sa spolu a blázniť, objímať svoje dieťa, rozprávať sa o jeho problémoch a podporovať ho, keď to potrebuje.</w:t>
      </w:r>
    </w:p>
    <w:p w:rsidR="007A69A8" w:rsidRDefault="007A69A8" w:rsidP="007B66D3">
      <w:pPr>
        <w:jc w:val="center"/>
      </w:pPr>
      <w:r>
        <w:rPr>
          <w:lang w:eastAsia="sk-SK"/>
        </w:rPr>
        <w:drawing>
          <wp:inline distT="0" distB="0" distL="0" distR="0">
            <wp:extent cx="5760720" cy="3192514"/>
            <wp:effectExtent l="19050" t="0" r="0" b="0"/>
            <wp:docPr id="1" name="Obrázok 1" descr="C:\Edina\home office\Br - materiály HO\zdieľanie na webe\Slová, ktoré potrebujú deti počuť\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ina\home office\Br - materiály HO\zdieľanie na webe\Slová, ktoré potrebujú deti počuť\1.jpg"/>
                    <pic:cNvPicPr>
                      <a:picLocks noChangeAspect="1" noChangeArrowheads="1"/>
                    </pic:cNvPicPr>
                  </pic:nvPicPr>
                  <pic:blipFill>
                    <a:blip r:embed="rId4"/>
                    <a:srcRect/>
                    <a:stretch>
                      <a:fillRect/>
                    </a:stretch>
                  </pic:blipFill>
                  <pic:spPr bwMode="auto">
                    <a:xfrm>
                      <a:off x="0" y="0"/>
                      <a:ext cx="5760720" cy="3192514"/>
                    </a:xfrm>
                    <a:prstGeom prst="rect">
                      <a:avLst/>
                    </a:prstGeom>
                    <a:noFill/>
                    <a:ln w="9525">
                      <a:noFill/>
                      <a:miter lim="800000"/>
                      <a:headEnd/>
                      <a:tailEnd/>
                    </a:ln>
                  </pic:spPr>
                </pic:pic>
              </a:graphicData>
            </a:graphic>
          </wp:inline>
        </w:drawing>
      </w:r>
    </w:p>
    <w:p w:rsidR="007B66D3" w:rsidRDefault="007A69A8" w:rsidP="007E1B11">
      <w:pPr>
        <w:jc w:val="both"/>
        <w:rPr>
          <w:rFonts w:ascii="Helvetica" w:hAnsi="Helvetica" w:cs="Helvetica"/>
          <w:b/>
          <w:color w:val="1C1E21"/>
          <w:sz w:val="23"/>
          <w:szCs w:val="23"/>
          <w:shd w:val="clear" w:color="auto" w:fill="FFFFFF"/>
        </w:rPr>
      </w:pPr>
      <w:r w:rsidRPr="004D590E">
        <w:rPr>
          <w:rFonts w:ascii="Helvetica" w:hAnsi="Helvetica" w:cs="Helvetica"/>
          <w:b/>
          <w:color w:val="1C1E21"/>
          <w:sz w:val="23"/>
          <w:szCs w:val="23"/>
          <w:shd w:val="clear" w:color="auto" w:fill="FFFFFF"/>
        </w:rPr>
        <w:t>“Čokoľvek sa stane, si pre mňa dôležitý/á.”</w:t>
      </w:r>
    </w:p>
    <w:p w:rsidR="004D590E" w:rsidRDefault="007A69A8" w:rsidP="007E1B11">
      <w:pPr>
        <w:jc w:val="both"/>
        <w:rPr>
          <w:rFonts w:ascii="Helvetica" w:hAnsi="Helvetica" w:cs="Helvetica"/>
          <w:color w:val="1C1E21"/>
          <w:sz w:val="23"/>
          <w:szCs w:val="23"/>
          <w:shd w:val="clear" w:color="auto" w:fill="FFFFFF"/>
        </w:rPr>
      </w:pPr>
      <w:r>
        <w:rPr>
          <w:rFonts w:ascii="Helvetica" w:hAnsi="Helvetica" w:cs="Helvetica"/>
          <w:color w:val="1C1E21"/>
          <w:sz w:val="23"/>
          <w:szCs w:val="23"/>
          <w:shd w:val="clear" w:color="auto" w:fill="FFFFFF"/>
        </w:rPr>
        <w:t>Deti nás nevedomky testujú svojím zlým správaním. Je to ako keby hovorili: “Miluješ ma aj tak?” Odpoveď musí byť jednoznačná: “Samozrejme, že áno! Som šťastná, že ťa mám.” Týmto spôsobom svojmu dieťaťu vybudujete zdravú psychiku.</w:t>
      </w:r>
    </w:p>
    <w:p w:rsidR="007A69A8" w:rsidRDefault="007A69A8" w:rsidP="007B66D3">
      <w:pPr>
        <w:jc w:val="center"/>
      </w:pPr>
      <w:r>
        <w:rPr>
          <w:lang w:eastAsia="sk-SK"/>
        </w:rPr>
        <w:drawing>
          <wp:inline distT="0" distB="0" distL="0" distR="0">
            <wp:extent cx="5510189" cy="3147237"/>
            <wp:effectExtent l="19050" t="0" r="0" b="0"/>
            <wp:docPr id="2" name="Obrázok 2" descr="C:\Edina\home office\Br - materiály HO\zdieľanie na webe\Slová, ktoré potrebujú deti počuť\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dina\home office\Br - materiály HO\zdieľanie na webe\Slová, ktoré potrebujú deti počuť\2.jpg"/>
                    <pic:cNvPicPr>
                      <a:picLocks noChangeAspect="1" noChangeArrowheads="1"/>
                    </pic:cNvPicPr>
                  </pic:nvPicPr>
                  <pic:blipFill>
                    <a:blip r:embed="rId5"/>
                    <a:srcRect/>
                    <a:stretch>
                      <a:fillRect/>
                    </a:stretch>
                  </pic:blipFill>
                  <pic:spPr bwMode="auto">
                    <a:xfrm>
                      <a:off x="0" y="0"/>
                      <a:ext cx="5509812" cy="3147021"/>
                    </a:xfrm>
                    <a:prstGeom prst="rect">
                      <a:avLst/>
                    </a:prstGeom>
                    <a:noFill/>
                    <a:ln w="9525">
                      <a:noFill/>
                      <a:miter lim="800000"/>
                      <a:headEnd/>
                      <a:tailEnd/>
                    </a:ln>
                  </pic:spPr>
                </pic:pic>
              </a:graphicData>
            </a:graphic>
          </wp:inline>
        </w:drawing>
      </w:r>
    </w:p>
    <w:p w:rsidR="007B66D3" w:rsidRDefault="004D590E" w:rsidP="007E1B11">
      <w:pPr>
        <w:jc w:val="both"/>
        <w:rPr>
          <w:rFonts w:ascii="Helvetica" w:hAnsi="Helvetica" w:cs="Helvetica"/>
          <w:b/>
          <w:color w:val="1C1E21"/>
          <w:sz w:val="23"/>
          <w:szCs w:val="23"/>
          <w:shd w:val="clear" w:color="auto" w:fill="FFFFFF"/>
        </w:rPr>
      </w:pPr>
      <w:r w:rsidRPr="007A69A8">
        <w:rPr>
          <w:rFonts w:ascii="Helvetica" w:hAnsi="Helvetica" w:cs="Helvetica"/>
          <w:b/>
          <w:color w:val="1C1E21"/>
          <w:sz w:val="23"/>
          <w:szCs w:val="23"/>
          <w:shd w:val="clear" w:color="auto" w:fill="FFFFFF"/>
        </w:rPr>
        <w:lastRenderedPageBreak/>
        <w:t>“Si šikovný/á!”</w:t>
      </w:r>
    </w:p>
    <w:p w:rsidR="007A69A8" w:rsidRDefault="004D590E" w:rsidP="007E1B11">
      <w:pPr>
        <w:jc w:val="both"/>
        <w:rPr>
          <w:rFonts w:ascii="Helvetica" w:hAnsi="Helvetica" w:cs="Helvetica"/>
          <w:color w:val="1C1E21"/>
          <w:sz w:val="23"/>
          <w:szCs w:val="23"/>
          <w:shd w:val="clear" w:color="auto" w:fill="FFFFFF"/>
        </w:rPr>
      </w:pPr>
      <w:r>
        <w:rPr>
          <w:rFonts w:ascii="Helvetica" w:hAnsi="Helvetica" w:cs="Helvetica"/>
          <w:color w:val="1C1E21"/>
          <w:sz w:val="23"/>
          <w:szCs w:val="23"/>
          <w:shd w:val="clear" w:color="auto" w:fill="FFFFFF"/>
        </w:rPr>
        <w:t>“Super, to je ale poriadok!” “Wow! Pekne si si postlal/a posteľ! “”Páči sa mi, že si si upratal/a veci!” Tieto frázy pomáhajú vášmu dieťaťu cítiť vašu podporu a vieru v neho. Zdôrazňujú, že jeho úsilie je cenené. Taktiež, akákoľvek podpora z vašej strany spôsobuje príjemné pocity a pozitívne emócie, čo vedieť k opakovanému dobrému správaniu.</w:t>
      </w:r>
    </w:p>
    <w:p w:rsidR="004D590E" w:rsidRDefault="007A69A8" w:rsidP="007B66D3">
      <w:pPr>
        <w:jc w:val="center"/>
      </w:pPr>
      <w:r>
        <w:rPr>
          <w:rFonts w:ascii="Helvetica" w:hAnsi="Helvetica" w:cs="Helvetica"/>
          <w:color w:val="1C1E21"/>
          <w:sz w:val="23"/>
          <w:szCs w:val="23"/>
          <w:shd w:val="clear" w:color="auto" w:fill="FFFFFF"/>
          <w:lang w:eastAsia="sk-SK"/>
        </w:rPr>
        <w:drawing>
          <wp:inline distT="0" distB="0" distL="0" distR="0">
            <wp:extent cx="5147469" cy="4040372"/>
            <wp:effectExtent l="19050" t="0" r="0" b="0"/>
            <wp:docPr id="3" name="Obrázok 3" descr="C:\Edina\home office\Br - materiály HO\zdieľanie na webe\Slová, ktoré potrebujú deti počuť\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dina\home office\Br - materiály HO\zdieľanie na webe\Slová, ktoré potrebujú deti počuť\3.jpg"/>
                    <pic:cNvPicPr>
                      <a:picLocks noChangeAspect="1" noChangeArrowheads="1"/>
                    </pic:cNvPicPr>
                  </pic:nvPicPr>
                  <pic:blipFill>
                    <a:blip r:embed="rId6"/>
                    <a:srcRect/>
                    <a:stretch>
                      <a:fillRect/>
                    </a:stretch>
                  </pic:blipFill>
                  <pic:spPr bwMode="auto">
                    <a:xfrm>
                      <a:off x="0" y="0"/>
                      <a:ext cx="5147767" cy="4040606"/>
                    </a:xfrm>
                    <a:prstGeom prst="rect">
                      <a:avLst/>
                    </a:prstGeom>
                    <a:noFill/>
                    <a:ln w="9525">
                      <a:noFill/>
                      <a:miter lim="800000"/>
                      <a:headEnd/>
                      <a:tailEnd/>
                    </a:ln>
                  </pic:spPr>
                </pic:pic>
              </a:graphicData>
            </a:graphic>
          </wp:inline>
        </w:drawing>
      </w:r>
    </w:p>
    <w:p w:rsidR="007B66D3" w:rsidRDefault="004D590E" w:rsidP="007B66D3">
      <w:pPr>
        <w:spacing w:after="0" w:line="240" w:lineRule="auto"/>
        <w:jc w:val="both"/>
        <w:rPr>
          <w:rFonts w:ascii="Helvetica" w:hAnsi="Helvetica" w:cs="Helvetica"/>
          <w:b/>
          <w:color w:val="1C1E21"/>
          <w:sz w:val="23"/>
          <w:szCs w:val="23"/>
          <w:shd w:val="clear" w:color="auto" w:fill="FFFFFF"/>
        </w:rPr>
      </w:pPr>
      <w:r w:rsidRPr="004D590E">
        <w:rPr>
          <w:rFonts w:ascii="Helvetica" w:hAnsi="Helvetica" w:cs="Helvetica"/>
          <w:b/>
          <w:color w:val="1C1E21"/>
          <w:sz w:val="23"/>
          <w:szCs w:val="23"/>
          <w:shd w:val="clear" w:color="auto" w:fill="FFFFFF"/>
        </w:rPr>
        <w:t>“Prepáč.”</w:t>
      </w:r>
    </w:p>
    <w:p w:rsidR="004D590E" w:rsidRPr="007B66D3" w:rsidRDefault="004D590E" w:rsidP="007B66D3">
      <w:pPr>
        <w:jc w:val="both"/>
        <w:rPr>
          <w:rFonts w:ascii="Helvetica" w:hAnsi="Helvetica" w:cs="Helvetica"/>
          <w:b/>
          <w:color w:val="1C1E21"/>
          <w:sz w:val="23"/>
          <w:szCs w:val="23"/>
          <w:shd w:val="clear" w:color="auto" w:fill="FFFFFF"/>
        </w:rPr>
      </w:pPr>
      <w:r>
        <w:rPr>
          <w:rFonts w:ascii="Helvetica" w:hAnsi="Helvetica" w:cs="Helvetica"/>
          <w:color w:val="1C1E21"/>
          <w:sz w:val="23"/>
          <w:szCs w:val="23"/>
        </w:rPr>
        <w:br/>
      </w:r>
      <w:r>
        <w:rPr>
          <w:rFonts w:ascii="Helvetica" w:hAnsi="Helvetica" w:cs="Helvetica"/>
          <w:color w:val="1C1E21"/>
          <w:sz w:val="23"/>
          <w:szCs w:val="23"/>
          <w:shd w:val="clear" w:color="auto" w:fill="FFFFFF"/>
        </w:rPr>
        <w:t>Všetci sme len ľudia a všetci môžeme robiť chyby. Je dôležité mať odvahu priznať si ich a požiadať o odpustenie. Týmto spôsobom dávame svojím deťom najavo, že si ich vážime a rešpektujeme. Takýmito krokmi ich zároveň naučíme, že ak urobia chybu, mali by požiadať o odpustenie a viac svoje činy neopakovať.</w:t>
      </w:r>
    </w:p>
    <w:p w:rsidR="007A69A8" w:rsidRDefault="004D590E" w:rsidP="007E1B11">
      <w:pPr>
        <w:jc w:val="center"/>
      </w:pPr>
      <w:r>
        <w:rPr>
          <w:lang w:eastAsia="sk-SK"/>
        </w:rPr>
        <w:drawing>
          <wp:inline distT="0" distB="0" distL="0" distR="0">
            <wp:extent cx="4946355" cy="2940029"/>
            <wp:effectExtent l="19050" t="0" r="6645" b="0"/>
            <wp:docPr id="4" name="Obrázok 4" descr="C:\Edina\home office\Br - materiály HO\zdieľanie na webe\Slová, ktoré potrebujú deti poču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dina\home office\Br - materiály HO\zdieľanie na webe\Slová, ktoré potrebujú deti počuť\4.jpg"/>
                    <pic:cNvPicPr>
                      <a:picLocks noChangeAspect="1" noChangeArrowheads="1"/>
                    </pic:cNvPicPr>
                  </pic:nvPicPr>
                  <pic:blipFill>
                    <a:blip r:embed="rId7"/>
                    <a:srcRect/>
                    <a:stretch>
                      <a:fillRect/>
                    </a:stretch>
                  </pic:blipFill>
                  <pic:spPr bwMode="auto">
                    <a:xfrm>
                      <a:off x="0" y="0"/>
                      <a:ext cx="4957444" cy="2946620"/>
                    </a:xfrm>
                    <a:prstGeom prst="rect">
                      <a:avLst/>
                    </a:prstGeom>
                    <a:noFill/>
                    <a:ln w="9525">
                      <a:noFill/>
                      <a:miter lim="800000"/>
                      <a:headEnd/>
                      <a:tailEnd/>
                    </a:ln>
                  </pic:spPr>
                </pic:pic>
              </a:graphicData>
            </a:graphic>
          </wp:inline>
        </w:drawing>
      </w:r>
    </w:p>
    <w:p w:rsidR="007B66D3" w:rsidRPr="007B66D3" w:rsidRDefault="007B66D3" w:rsidP="007B66D3">
      <w:pPr>
        <w:spacing w:after="0" w:line="240" w:lineRule="auto"/>
        <w:jc w:val="both"/>
        <w:rPr>
          <w:rFonts w:ascii="Helvetica" w:hAnsi="Helvetica" w:cs="Helvetica"/>
          <w:b/>
          <w:color w:val="1C1E21"/>
          <w:sz w:val="23"/>
          <w:szCs w:val="23"/>
          <w:shd w:val="clear" w:color="auto" w:fill="FFFFFF"/>
        </w:rPr>
      </w:pPr>
      <w:r w:rsidRPr="007B66D3">
        <w:rPr>
          <w:rFonts w:ascii="Helvetica" w:hAnsi="Helvetica" w:cs="Helvetica"/>
          <w:b/>
          <w:color w:val="1C1E21"/>
          <w:sz w:val="23"/>
          <w:szCs w:val="23"/>
          <w:shd w:val="clear" w:color="auto" w:fill="FFFFFF"/>
        </w:rPr>
        <w:lastRenderedPageBreak/>
        <w:t>“Nie je hanba plakať.”</w:t>
      </w:r>
    </w:p>
    <w:p w:rsidR="007E1B11" w:rsidRDefault="007B66D3" w:rsidP="007B66D3">
      <w:pPr>
        <w:spacing w:after="0" w:line="240" w:lineRule="auto"/>
        <w:jc w:val="both"/>
        <w:rPr>
          <w:rFonts w:ascii="Helvetica" w:hAnsi="Helvetica" w:cs="Helvetica"/>
          <w:color w:val="1C1E21"/>
          <w:sz w:val="23"/>
          <w:szCs w:val="23"/>
          <w:shd w:val="clear" w:color="auto" w:fill="FFFFFF"/>
        </w:rPr>
      </w:pPr>
      <w:r>
        <w:rPr>
          <w:rFonts w:ascii="Helvetica" w:hAnsi="Helvetica" w:cs="Helvetica"/>
          <w:color w:val="1C1E21"/>
          <w:sz w:val="23"/>
          <w:szCs w:val="23"/>
        </w:rPr>
        <w:br/>
      </w:r>
      <w:r>
        <w:rPr>
          <w:rFonts w:ascii="Helvetica" w:hAnsi="Helvetica" w:cs="Helvetica"/>
          <w:color w:val="1C1E21"/>
          <w:sz w:val="23"/>
          <w:szCs w:val="23"/>
          <w:shd w:val="clear" w:color="auto" w:fill="FFFFFF"/>
        </w:rPr>
        <w:t>Potláčanie negatívnych emócií vedie k neurózam a psychosomatickým chorobám. Dieťa má právo byť nahnevané či smutné. Dovoľte mu hnevať sa alebo plakať, keď ho niečo bolí. Tým, že dieťaťu zakážete prejaviť negatívne pocity mu zakazujete byť sám sebou, byť spontánny. Samozrejme, tieto pocity sa musí dieťa naučiť vyjadriť bez toho, aby niekomu ublížilo.</w:t>
      </w:r>
    </w:p>
    <w:p w:rsidR="00EB2BF8" w:rsidRDefault="00EB2BF8" w:rsidP="007B66D3">
      <w:pPr>
        <w:spacing w:after="0" w:line="240" w:lineRule="auto"/>
        <w:jc w:val="both"/>
        <w:rPr>
          <w:rFonts w:ascii="Helvetica" w:hAnsi="Helvetica" w:cs="Helvetica"/>
          <w:color w:val="1C1E21"/>
          <w:sz w:val="23"/>
          <w:szCs w:val="23"/>
          <w:shd w:val="clear" w:color="auto" w:fill="FFFFFF"/>
        </w:rPr>
      </w:pPr>
    </w:p>
    <w:p w:rsidR="00EB2BF8" w:rsidRDefault="007B66D3" w:rsidP="007B66D3">
      <w:pPr>
        <w:spacing w:after="0" w:line="240" w:lineRule="auto"/>
        <w:jc w:val="center"/>
      </w:pPr>
      <w:r>
        <w:rPr>
          <w:lang w:eastAsia="sk-SK"/>
        </w:rPr>
        <w:drawing>
          <wp:inline distT="0" distB="0" distL="0" distR="0">
            <wp:extent cx="4329667" cy="3595097"/>
            <wp:effectExtent l="19050" t="0" r="0" b="0"/>
            <wp:docPr id="5" name="Obrázok 5" descr="C:\Edina\home office\Br - materiály HO\zdieľanie na webe\Slová, ktoré potrebujú deti počuť\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dina\home office\Br - materiály HO\zdieľanie na webe\Slová, ktoré potrebujú deti počuť\5.jpg"/>
                    <pic:cNvPicPr>
                      <a:picLocks noChangeAspect="1" noChangeArrowheads="1"/>
                    </pic:cNvPicPr>
                  </pic:nvPicPr>
                  <pic:blipFill>
                    <a:blip r:embed="rId8"/>
                    <a:srcRect/>
                    <a:stretch>
                      <a:fillRect/>
                    </a:stretch>
                  </pic:blipFill>
                  <pic:spPr bwMode="auto">
                    <a:xfrm>
                      <a:off x="0" y="0"/>
                      <a:ext cx="4328496" cy="3594125"/>
                    </a:xfrm>
                    <a:prstGeom prst="rect">
                      <a:avLst/>
                    </a:prstGeom>
                    <a:noFill/>
                    <a:ln w="9525">
                      <a:noFill/>
                      <a:miter lim="800000"/>
                      <a:headEnd/>
                      <a:tailEnd/>
                    </a:ln>
                  </pic:spPr>
                </pic:pic>
              </a:graphicData>
            </a:graphic>
          </wp:inline>
        </w:drawing>
      </w:r>
    </w:p>
    <w:p w:rsidR="00EB2BF8" w:rsidRDefault="00EB2BF8" w:rsidP="00EB2BF8"/>
    <w:p w:rsidR="00EB2BF8" w:rsidRDefault="00EB2BF8" w:rsidP="00EB2BF8">
      <w:pPr>
        <w:spacing w:after="0" w:line="240" w:lineRule="auto"/>
        <w:rPr>
          <w:rFonts w:ascii="Helvetica" w:hAnsi="Helvetica" w:cs="Helvetica"/>
          <w:b/>
          <w:sz w:val="23"/>
          <w:szCs w:val="23"/>
          <w:shd w:val="clear" w:color="auto" w:fill="FFFFFF"/>
        </w:rPr>
      </w:pPr>
      <w:r w:rsidRPr="00EB2BF8">
        <w:rPr>
          <w:rFonts w:ascii="Helvetica" w:hAnsi="Helvetica" w:cs="Helvetica"/>
          <w:b/>
          <w:sz w:val="23"/>
          <w:szCs w:val="23"/>
          <w:shd w:val="clear" w:color="auto" w:fill="FFFFFF"/>
        </w:rPr>
        <w:t>“Ty </w:t>
      </w:r>
      <w:r w:rsidRPr="00EB2BF8">
        <w:rPr>
          <w:rStyle w:val="ezo"/>
          <w:rFonts w:ascii="Helvetica" w:hAnsi="Helvetica" w:cs="Helvetica"/>
          <w:b/>
          <w:bCs/>
          <w:sz w:val="23"/>
          <w:szCs w:val="23"/>
          <w:shd w:val="clear" w:color="auto" w:fill="FFFFFF"/>
        </w:rPr>
        <w:t>to zvládneš</w:t>
      </w:r>
      <w:r w:rsidRPr="00EB2BF8">
        <w:rPr>
          <w:rFonts w:ascii="Helvetica" w:hAnsi="Helvetica" w:cs="Helvetica"/>
          <w:b/>
          <w:sz w:val="23"/>
          <w:szCs w:val="23"/>
          <w:shd w:val="clear" w:color="auto" w:fill="FFFFFF"/>
        </w:rPr>
        <w:t>.”</w:t>
      </w:r>
    </w:p>
    <w:p w:rsidR="007B66D3" w:rsidRDefault="00EB2BF8" w:rsidP="00EB2BF8">
      <w:pPr>
        <w:spacing w:after="0" w:line="240" w:lineRule="auto"/>
        <w:jc w:val="both"/>
        <w:rPr>
          <w:rFonts w:ascii="Helvetica" w:hAnsi="Helvetica" w:cs="Helvetica"/>
          <w:color w:val="1C1E21"/>
          <w:sz w:val="23"/>
          <w:szCs w:val="23"/>
          <w:shd w:val="clear" w:color="auto" w:fill="FFFFFF"/>
        </w:rPr>
      </w:pPr>
      <w:r>
        <w:rPr>
          <w:rFonts w:ascii="Helvetica" w:hAnsi="Helvetica" w:cs="Helvetica"/>
          <w:color w:val="1C1E21"/>
          <w:sz w:val="23"/>
          <w:szCs w:val="23"/>
        </w:rPr>
        <w:br/>
      </w:r>
      <w:r>
        <w:rPr>
          <w:rFonts w:ascii="Helvetica" w:hAnsi="Helvetica" w:cs="Helvetica"/>
          <w:color w:val="1C1E21"/>
          <w:sz w:val="23"/>
          <w:szCs w:val="23"/>
          <w:shd w:val="clear" w:color="auto" w:fill="FFFFFF"/>
        </w:rPr>
        <w:t>Je dôležité, aby dieťa vedelo, že každý má z niečoho strach, avšak musí sa naučiť, že strach dokážeme prekonať jedine odvahou a odhodlaním. Ak sa vaše dieťa niečoho bojí, zdieľajte s ním svoje vlastné spomienky a skúsenosti o tom, ako ste sa vy naučili vyrovnať so svojim strachom.</w:t>
      </w:r>
    </w:p>
    <w:p w:rsidR="00EB2BF8" w:rsidRDefault="00EB2BF8" w:rsidP="00EB2BF8">
      <w:pPr>
        <w:spacing w:after="0" w:line="240" w:lineRule="auto"/>
        <w:jc w:val="both"/>
        <w:rPr>
          <w:rFonts w:ascii="Helvetica" w:hAnsi="Helvetica" w:cs="Helvetica"/>
          <w:color w:val="1C1E21"/>
          <w:sz w:val="23"/>
          <w:szCs w:val="23"/>
          <w:shd w:val="clear" w:color="auto" w:fill="FFFFFF"/>
        </w:rPr>
      </w:pPr>
    </w:p>
    <w:p w:rsidR="00EB2BF8" w:rsidRDefault="00EB2BF8" w:rsidP="00EB2BF8">
      <w:pPr>
        <w:spacing w:after="0" w:line="240" w:lineRule="auto"/>
        <w:jc w:val="center"/>
      </w:pPr>
      <w:r>
        <w:rPr>
          <w:lang w:eastAsia="sk-SK"/>
        </w:rPr>
        <w:drawing>
          <wp:inline distT="0" distB="0" distL="0" distR="0">
            <wp:extent cx="5576284" cy="3264195"/>
            <wp:effectExtent l="19050" t="0" r="5366" b="0"/>
            <wp:docPr id="6" name="Obrázok 6" descr="C:\Edina\home office\Br - materiály HO\zdieľanie na webe\Slová, ktoré potrebujú deti počuť\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dina\home office\Br - materiály HO\zdieľanie na webe\Slová, ktoré potrebujú deti počuť\6.jpg"/>
                    <pic:cNvPicPr>
                      <a:picLocks noChangeAspect="1" noChangeArrowheads="1"/>
                    </pic:cNvPicPr>
                  </pic:nvPicPr>
                  <pic:blipFill>
                    <a:blip r:embed="rId9"/>
                    <a:srcRect/>
                    <a:stretch>
                      <a:fillRect/>
                    </a:stretch>
                  </pic:blipFill>
                  <pic:spPr bwMode="auto">
                    <a:xfrm>
                      <a:off x="0" y="0"/>
                      <a:ext cx="5578992" cy="3265780"/>
                    </a:xfrm>
                    <a:prstGeom prst="rect">
                      <a:avLst/>
                    </a:prstGeom>
                    <a:noFill/>
                    <a:ln w="9525">
                      <a:noFill/>
                      <a:miter lim="800000"/>
                      <a:headEnd/>
                      <a:tailEnd/>
                    </a:ln>
                  </pic:spPr>
                </pic:pic>
              </a:graphicData>
            </a:graphic>
          </wp:inline>
        </w:drawing>
      </w:r>
    </w:p>
    <w:p w:rsidR="00EB2BF8" w:rsidRDefault="00EB2BF8" w:rsidP="00EB2BF8">
      <w:pPr>
        <w:spacing w:after="0" w:line="240" w:lineRule="auto"/>
        <w:jc w:val="center"/>
      </w:pPr>
    </w:p>
    <w:p w:rsidR="00EB2BF8" w:rsidRPr="00EB2BF8" w:rsidRDefault="00EB2BF8" w:rsidP="00EB2BF8">
      <w:pPr>
        <w:spacing w:after="0" w:line="240" w:lineRule="auto"/>
        <w:jc w:val="both"/>
        <w:rPr>
          <w:rFonts w:ascii="Helvetica" w:hAnsi="Helvetica" w:cs="Helvetica"/>
          <w:b/>
          <w:color w:val="1C1E21"/>
          <w:sz w:val="23"/>
          <w:szCs w:val="23"/>
          <w:shd w:val="clear" w:color="auto" w:fill="FFFFFF"/>
        </w:rPr>
      </w:pPr>
      <w:r w:rsidRPr="00EB2BF8">
        <w:rPr>
          <w:rFonts w:ascii="Helvetica" w:hAnsi="Helvetica" w:cs="Helvetica"/>
          <w:b/>
          <w:color w:val="1C1E21"/>
          <w:sz w:val="23"/>
          <w:szCs w:val="23"/>
          <w:shd w:val="clear" w:color="auto" w:fill="FFFFFF"/>
        </w:rPr>
        <w:lastRenderedPageBreak/>
        <w:t>“Aký je tvoj názor?”</w:t>
      </w:r>
    </w:p>
    <w:p w:rsidR="00EB2BF8" w:rsidRDefault="00EB2BF8" w:rsidP="00EB2BF8">
      <w:pPr>
        <w:spacing w:after="0" w:line="240" w:lineRule="auto"/>
        <w:jc w:val="both"/>
      </w:pPr>
      <w:r>
        <w:rPr>
          <w:rFonts w:ascii="Helvetica" w:hAnsi="Helvetica" w:cs="Helvetica"/>
          <w:color w:val="1C1E21"/>
          <w:sz w:val="23"/>
          <w:szCs w:val="23"/>
        </w:rPr>
        <w:br/>
      </w:r>
      <w:r>
        <w:rPr>
          <w:rFonts w:ascii="Helvetica" w:hAnsi="Helvetica" w:cs="Helvetica"/>
          <w:color w:val="1C1E21"/>
          <w:sz w:val="23"/>
          <w:szCs w:val="23"/>
          <w:shd w:val="clear" w:color="auto" w:fill="FFFFFF"/>
        </w:rPr>
        <w:t>Tým, že dieťaťu dáme právo na výber, ho učíme, aby sa vedelo riadiť podľa seba a aby sa ani v budúcnosti nebálo odmietnuť veci, ktoré sú v rozpore s jeho presvedčením, túžbami alebo záujmami. Deti, ktorým rodičia neustále vyberajú veci, sa stanú pasívne, závislé a ľahko manipulované autoritou niekoho iného. Keď najbližšie budete vyžadovať bezvýhradnú poslušnosť od svojho dieťaťa, premýšľajte o 20 rokov dopredu. Naozaj chcete, aby v dospelosti všetkých poslúchal a nesnažil sa brániť svoj názor?</w:t>
      </w:r>
    </w:p>
    <w:p w:rsidR="00EB2BF8" w:rsidRDefault="00EB2BF8" w:rsidP="00EB2BF8"/>
    <w:p w:rsidR="00EB2BF8" w:rsidRDefault="00EB2BF8" w:rsidP="00EB2BF8">
      <w:pPr>
        <w:jc w:val="center"/>
      </w:pPr>
      <w:r>
        <w:rPr>
          <w:lang w:eastAsia="sk-SK"/>
        </w:rPr>
        <w:drawing>
          <wp:inline distT="0" distB="0" distL="0" distR="0">
            <wp:extent cx="4287136" cy="3627370"/>
            <wp:effectExtent l="19050" t="0" r="0" b="0"/>
            <wp:docPr id="7" name="Obrázok 7" descr="C:\Edina\home office\Br - materiály HO\zdieľanie na webe\Slová, ktoré potrebujú deti počuť\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dina\home office\Br - materiály HO\zdieľanie na webe\Slová, ktoré potrebujú deti počuť\7.jpg"/>
                    <pic:cNvPicPr>
                      <a:picLocks noChangeAspect="1" noChangeArrowheads="1"/>
                    </pic:cNvPicPr>
                  </pic:nvPicPr>
                  <pic:blipFill>
                    <a:blip r:embed="rId10"/>
                    <a:srcRect/>
                    <a:stretch>
                      <a:fillRect/>
                    </a:stretch>
                  </pic:blipFill>
                  <pic:spPr bwMode="auto">
                    <a:xfrm>
                      <a:off x="0" y="0"/>
                      <a:ext cx="4291068" cy="3630697"/>
                    </a:xfrm>
                    <a:prstGeom prst="rect">
                      <a:avLst/>
                    </a:prstGeom>
                    <a:noFill/>
                    <a:ln w="9525">
                      <a:noFill/>
                      <a:miter lim="800000"/>
                      <a:headEnd/>
                      <a:tailEnd/>
                    </a:ln>
                  </pic:spPr>
                </pic:pic>
              </a:graphicData>
            </a:graphic>
          </wp:inline>
        </w:drawing>
      </w:r>
    </w:p>
    <w:p w:rsidR="00EB2BF8" w:rsidRDefault="00EB2BF8" w:rsidP="00EB2BF8">
      <w:pPr>
        <w:spacing w:after="0" w:line="240" w:lineRule="auto"/>
        <w:rPr>
          <w:rFonts w:ascii="Helvetica" w:hAnsi="Helvetica" w:cs="Helvetica"/>
          <w:color w:val="1C1E21"/>
          <w:sz w:val="23"/>
          <w:szCs w:val="23"/>
        </w:rPr>
      </w:pPr>
      <w:r w:rsidRPr="00EB2BF8">
        <w:rPr>
          <w:rFonts w:ascii="Helvetica" w:hAnsi="Helvetica" w:cs="Helvetica"/>
          <w:b/>
          <w:color w:val="1C1E21"/>
          <w:sz w:val="23"/>
          <w:szCs w:val="23"/>
          <w:shd w:val="clear" w:color="auto" w:fill="FFFFFF"/>
        </w:rPr>
        <w:t>“Minule ti to išlo skvele!”</w:t>
      </w:r>
    </w:p>
    <w:p w:rsidR="00EB2BF8" w:rsidRDefault="00EB2BF8" w:rsidP="00EB2BF8">
      <w:pPr>
        <w:spacing w:after="0" w:line="240" w:lineRule="auto"/>
        <w:rPr>
          <w:rFonts w:ascii="Helvetica" w:hAnsi="Helvetica" w:cs="Helvetica"/>
          <w:color w:val="1C1E21"/>
          <w:sz w:val="23"/>
          <w:szCs w:val="23"/>
          <w:shd w:val="clear" w:color="auto" w:fill="FFFFFF"/>
        </w:rPr>
      </w:pPr>
      <w:r>
        <w:rPr>
          <w:rFonts w:ascii="Helvetica" w:hAnsi="Helvetica" w:cs="Helvetica"/>
          <w:color w:val="1C1E21"/>
          <w:sz w:val="23"/>
          <w:szCs w:val="23"/>
        </w:rPr>
        <w:br/>
      </w:r>
      <w:r>
        <w:rPr>
          <w:rFonts w:ascii="Helvetica" w:hAnsi="Helvetica" w:cs="Helvetica"/>
          <w:color w:val="1C1E21"/>
          <w:sz w:val="23"/>
          <w:szCs w:val="23"/>
          <w:shd w:val="clear" w:color="auto" w:fill="FFFFFF"/>
        </w:rPr>
        <w:t>Tým, že pripomeniete svojmu dieťaťu jeho predchádzajúce úspechy, ho presvedčíte o jeho šikovnosti a pomôžete mu pochopiť, že dokáže dosiahnuť ešte viac.</w:t>
      </w:r>
    </w:p>
    <w:p w:rsidR="00EB2BF8" w:rsidRDefault="00EB2BF8" w:rsidP="00EB2BF8">
      <w:pPr>
        <w:spacing w:after="0" w:line="240" w:lineRule="auto"/>
      </w:pPr>
    </w:p>
    <w:p w:rsidR="00EB2BF8" w:rsidRDefault="00EB2BF8" w:rsidP="00EB2BF8">
      <w:pPr>
        <w:jc w:val="center"/>
      </w:pPr>
      <w:r>
        <w:rPr>
          <w:lang w:eastAsia="sk-SK"/>
        </w:rPr>
        <w:drawing>
          <wp:inline distT="0" distB="0" distL="0" distR="0">
            <wp:extent cx="5159006" cy="3499484"/>
            <wp:effectExtent l="19050" t="0" r="3544" b="0"/>
            <wp:docPr id="8" name="Obrázok 8" descr="C:\Edina\home office\Br - materiály HO\zdieľanie na webe\Slová, ktoré potrebujú deti počuť\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dina\home office\Br - materiály HO\zdieľanie na webe\Slová, ktoré potrebujú deti počuť\8.jpg"/>
                    <pic:cNvPicPr>
                      <a:picLocks noChangeAspect="1" noChangeArrowheads="1"/>
                    </pic:cNvPicPr>
                  </pic:nvPicPr>
                  <pic:blipFill>
                    <a:blip r:embed="rId11"/>
                    <a:srcRect/>
                    <a:stretch>
                      <a:fillRect/>
                    </a:stretch>
                  </pic:blipFill>
                  <pic:spPr bwMode="auto">
                    <a:xfrm>
                      <a:off x="0" y="0"/>
                      <a:ext cx="5155120" cy="3496848"/>
                    </a:xfrm>
                    <a:prstGeom prst="rect">
                      <a:avLst/>
                    </a:prstGeom>
                    <a:noFill/>
                    <a:ln w="9525">
                      <a:noFill/>
                      <a:miter lim="800000"/>
                      <a:headEnd/>
                      <a:tailEnd/>
                    </a:ln>
                  </pic:spPr>
                </pic:pic>
              </a:graphicData>
            </a:graphic>
          </wp:inline>
        </w:drawing>
      </w:r>
    </w:p>
    <w:p w:rsidR="00EB2BF8" w:rsidRPr="00EB2BF8" w:rsidRDefault="00EB2BF8" w:rsidP="00EB2BF8">
      <w:pPr>
        <w:spacing w:after="0" w:line="240" w:lineRule="auto"/>
        <w:jc w:val="both"/>
        <w:rPr>
          <w:rFonts w:ascii="Helvetica" w:hAnsi="Helvetica" w:cs="Helvetica"/>
          <w:b/>
          <w:color w:val="1C1E21"/>
          <w:sz w:val="23"/>
          <w:szCs w:val="23"/>
          <w:shd w:val="clear" w:color="auto" w:fill="FFFFFF"/>
        </w:rPr>
      </w:pPr>
      <w:r w:rsidRPr="00EB2BF8">
        <w:rPr>
          <w:rFonts w:ascii="Helvetica" w:hAnsi="Helvetica" w:cs="Helvetica"/>
          <w:b/>
          <w:color w:val="1C1E21"/>
          <w:sz w:val="23"/>
          <w:szCs w:val="23"/>
          <w:shd w:val="clear" w:color="auto" w:fill="FFFFFF"/>
        </w:rPr>
        <w:lastRenderedPageBreak/>
        <w:t>“Snaž sa, skúšaj a podarí sa ti to!”</w:t>
      </w:r>
    </w:p>
    <w:p w:rsidR="00EB2BF8" w:rsidRDefault="00EB2BF8" w:rsidP="00EB2BF8">
      <w:pPr>
        <w:spacing w:after="0"/>
        <w:jc w:val="both"/>
        <w:rPr>
          <w:rFonts w:ascii="Helvetica" w:hAnsi="Helvetica" w:cs="Helvetica"/>
          <w:color w:val="1C1E21"/>
          <w:sz w:val="23"/>
          <w:szCs w:val="23"/>
          <w:shd w:val="clear" w:color="auto" w:fill="FFFFFF"/>
        </w:rPr>
      </w:pPr>
      <w:r>
        <w:rPr>
          <w:rFonts w:ascii="Helvetica" w:hAnsi="Helvetica" w:cs="Helvetica"/>
          <w:color w:val="1C1E21"/>
          <w:sz w:val="23"/>
          <w:szCs w:val="23"/>
        </w:rPr>
        <w:br/>
      </w:r>
      <w:r>
        <w:rPr>
          <w:rFonts w:ascii="Helvetica" w:hAnsi="Helvetica" w:cs="Helvetica"/>
          <w:color w:val="1C1E21"/>
          <w:sz w:val="23"/>
          <w:szCs w:val="23"/>
          <w:shd w:val="clear" w:color="auto" w:fill="FFFFFF"/>
        </w:rPr>
        <w:t>“Je to v poriadku! Skús to znova.” “Verím, že sa ti to podarí!” “Nikto nie je na prvýkrát dokonalý!.” Práve tieto vety by ste mali povedať svojmu dieťaťu v prípade neúspechu, dokonca aj vtedy, keď je veľmi sklamané (napríklad v prípade, že prehrá v súťaži alebo dostane veľmi zlú známku). Vaše dieťa by si malo uvedomiť, že každý úspešný človek urobil chyby a že chyby pomáhajú rozvíjať vytrvalosť, trpezlivosť a iné dôležité vlastnosti.</w:t>
      </w:r>
    </w:p>
    <w:p w:rsidR="00EB2BF8" w:rsidRDefault="00EB2BF8" w:rsidP="00EB2BF8">
      <w:pPr>
        <w:spacing w:after="0"/>
        <w:jc w:val="both"/>
        <w:rPr>
          <w:rFonts w:ascii="Helvetica" w:hAnsi="Helvetica" w:cs="Helvetica"/>
          <w:color w:val="1C1E21"/>
          <w:sz w:val="23"/>
          <w:szCs w:val="23"/>
          <w:shd w:val="clear" w:color="auto" w:fill="FFFFFF"/>
        </w:rPr>
      </w:pPr>
    </w:p>
    <w:p w:rsidR="00EB2BF8" w:rsidRDefault="00EB2BF8" w:rsidP="00EB2BF8">
      <w:pPr>
        <w:spacing w:after="0"/>
        <w:jc w:val="center"/>
      </w:pPr>
      <w:r>
        <w:rPr>
          <w:lang w:eastAsia="sk-SK"/>
        </w:rPr>
        <w:drawing>
          <wp:inline distT="0" distB="0" distL="0" distR="0">
            <wp:extent cx="5414188" cy="3274628"/>
            <wp:effectExtent l="19050" t="0" r="0" b="0"/>
            <wp:docPr id="9" name="Obrázok 9" descr="C:\Edina\home office\Br - materiály HO\zdieľanie na webe\Slová, ktoré potrebujú deti počuť\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dina\home office\Br - materiály HO\zdieľanie na webe\Slová, ktoré potrebujú deti počuť\9.jpg"/>
                    <pic:cNvPicPr>
                      <a:picLocks noChangeAspect="1" noChangeArrowheads="1"/>
                    </pic:cNvPicPr>
                  </pic:nvPicPr>
                  <pic:blipFill>
                    <a:blip r:embed="rId12"/>
                    <a:srcRect/>
                    <a:stretch>
                      <a:fillRect/>
                    </a:stretch>
                  </pic:blipFill>
                  <pic:spPr bwMode="auto">
                    <a:xfrm>
                      <a:off x="0" y="0"/>
                      <a:ext cx="5410110" cy="3272162"/>
                    </a:xfrm>
                    <a:prstGeom prst="rect">
                      <a:avLst/>
                    </a:prstGeom>
                    <a:noFill/>
                    <a:ln w="9525">
                      <a:noFill/>
                      <a:miter lim="800000"/>
                      <a:headEnd/>
                      <a:tailEnd/>
                    </a:ln>
                  </pic:spPr>
                </pic:pic>
              </a:graphicData>
            </a:graphic>
          </wp:inline>
        </w:drawing>
      </w:r>
    </w:p>
    <w:p w:rsidR="00EB2BF8" w:rsidRDefault="00EB2BF8" w:rsidP="00EB2BF8"/>
    <w:p w:rsidR="00EB2BF8" w:rsidRDefault="00EB2BF8" w:rsidP="00EB2BF8">
      <w:pPr>
        <w:spacing w:after="0" w:line="240" w:lineRule="auto"/>
        <w:rPr>
          <w:rFonts w:ascii="inherit" w:eastAsia="Times New Roman" w:hAnsi="inherit" w:cs="Helvetica"/>
          <w:b/>
          <w:noProof w:val="0"/>
          <w:color w:val="1C1E21"/>
          <w:sz w:val="23"/>
          <w:lang w:eastAsia="sk-SK"/>
        </w:rPr>
      </w:pPr>
      <w:r w:rsidRPr="00EB2BF8">
        <w:rPr>
          <w:rFonts w:ascii="inherit" w:eastAsia="Times New Roman" w:hAnsi="inherit" w:cs="Helvetica"/>
          <w:b/>
          <w:noProof w:val="0"/>
          <w:color w:val="1C1E21"/>
          <w:sz w:val="23"/>
          <w:lang w:eastAsia="sk-SK"/>
        </w:rPr>
        <w:t>“Ako sa máš/cítiš?”</w:t>
      </w:r>
    </w:p>
    <w:p w:rsidR="00EB2BF8" w:rsidRPr="00EB2BF8" w:rsidRDefault="00EB2BF8" w:rsidP="00EB2BF8">
      <w:pPr>
        <w:spacing w:after="0" w:line="240" w:lineRule="auto"/>
        <w:rPr>
          <w:rFonts w:ascii="Times New Roman" w:eastAsia="Times New Roman" w:hAnsi="Times New Roman" w:cs="Times New Roman"/>
          <w:noProof w:val="0"/>
          <w:sz w:val="24"/>
          <w:szCs w:val="24"/>
          <w:lang w:eastAsia="sk-SK"/>
        </w:rPr>
      </w:pPr>
      <w:r w:rsidRPr="00EB2BF8">
        <w:rPr>
          <w:rFonts w:ascii="inherit" w:eastAsia="Times New Roman" w:hAnsi="inherit" w:cs="Helvetica"/>
          <w:noProof w:val="0"/>
          <w:color w:val="1C1E21"/>
          <w:sz w:val="23"/>
          <w:szCs w:val="23"/>
          <w:shd w:val="clear" w:color="auto" w:fill="FFFFFF"/>
          <w:lang w:eastAsia="sk-SK"/>
        </w:rPr>
        <w:br/>
      </w:r>
      <w:r w:rsidRPr="00EB2BF8">
        <w:rPr>
          <w:rFonts w:ascii="inherit" w:eastAsia="Times New Roman" w:hAnsi="inherit" w:cs="Helvetica"/>
          <w:noProof w:val="0"/>
          <w:color w:val="1C1E21"/>
          <w:sz w:val="23"/>
          <w:lang w:eastAsia="sk-SK"/>
        </w:rPr>
        <w:t>“Ako sa cítiš?” “Ako bol tvoj deň?” Takéto otázky prispievajú k emocionálnej blízkosti medzi rodičom a dieťaťom a zároveň sa dieťa naučí vyjadriť svoje myšlienky a pocity.</w:t>
      </w:r>
    </w:p>
    <w:p w:rsidR="00EB2BF8" w:rsidRDefault="00EB2BF8" w:rsidP="001843F3">
      <w:pPr>
        <w:jc w:val="center"/>
        <w:rPr>
          <w:rFonts w:ascii="inherit" w:eastAsia="Times New Roman" w:hAnsi="inherit" w:cs="Helvetica"/>
          <w:noProof w:val="0"/>
          <w:color w:val="1C1E21"/>
          <w:lang w:eastAsia="sk-SK"/>
        </w:rPr>
      </w:pPr>
      <w:hyperlink r:id="rId13" w:history="1">
        <w:r w:rsidRPr="00EB2BF8">
          <w:rPr>
            <w:rFonts w:ascii="inherit" w:eastAsia="Times New Roman" w:hAnsi="inherit" w:cs="Helvetica"/>
            <w:b/>
            <w:bCs/>
            <w:i/>
            <w:iCs/>
            <w:noProof w:val="0"/>
            <w:color w:val="4B4F56"/>
            <w:sz w:val="20"/>
            <w:szCs w:val="20"/>
            <w:bdr w:val="single" w:sz="6" w:space="0" w:color="CCD0D5" w:frame="1"/>
            <w:shd w:val="clear" w:color="auto" w:fill="F5F6F7"/>
            <w:lang w:eastAsia="sk-SK"/>
          </w:rPr>
          <w:br/>
        </w:r>
      </w:hyperlink>
      <w:r w:rsidR="001843F3">
        <w:rPr>
          <w:rFonts w:ascii="inherit" w:eastAsia="Times New Roman" w:hAnsi="inherit" w:cs="Helvetica"/>
          <w:color w:val="1C1E21"/>
          <w:lang w:eastAsia="sk-SK"/>
        </w:rPr>
        <w:drawing>
          <wp:inline distT="0" distB="0" distL="0" distR="0">
            <wp:extent cx="5139871" cy="3604438"/>
            <wp:effectExtent l="19050" t="0" r="3629" b="0"/>
            <wp:docPr id="10" name="Obrázok 10" descr="C:\Edina\home office\Br - materiály HO\zdieľanie na webe\Slová, ktoré potrebujú deti počuť\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dina\home office\Br - materiály HO\zdieľanie na webe\Slová, ktoré potrebujú deti počuť\10.jpg"/>
                    <pic:cNvPicPr>
                      <a:picLocks noChangeAspect="1" noChangeArrowheads="1"/>
                    </pic:cNvPicPr>
                  </pic:nvPicPr>
                  <pic:blipFill>
                    <a:blip r:embed="rId14"/>
                    <a:srcRect/>
                    <a:stretch>
                      <a:fillRect/>
                    </a:stretch>
                  </pic:blipFill>
                  <pic:spPr bwMode="auto">
                    <a:xfrm>
                      <a:off x="0" y="0"/>
                      <a:ext cx="5139170" cy="3603946"/>
                    </a:xfrm>
                    <a:prstGeom prst="rect">
                      <a:avLst/>
                    </a:prstGeom>
                    <a:noFill/>
                    <a:ln w="9525">
                      <a:noFill/>
                      <a:miter lim="800000"/>
                      <a:headEnd/>
                      <a:tailEnd/>
                    </a:ln>
                  </pic:spPr>
                </pic:pic>
              </a:graphicData>
            </a:graphic>
          </wp:inline>
        </w:drawing>
      </w:r>
    </w:p>
    <w:p w:rsidR="001843F3" w:rsidRDefault="001843F3" w:rsidP="001843F3">
      <w:pPr>
        <w:spacing w:after="0" w:line="240" w:lineRule="auto"/>
        <w:rPr>
          <w:rFonts w:ascii="inherit" w:eastAsia="Times New Roman" w:hAnsi="inherit" w:cs="Helvetica"/>
          <w:b/>
          <w:noProof w:val="0"/>
          <w:color w:val="1C1E21"/>
          <w:sz w:val="23"/>
          <w:lang w:eastAsia="sk-SK"/>
        </w:rPr>
      </w:pPr>
      <w:r w:rsidRPr="001843F3">
        <w:rPr>
          <w:rFonts w:ascii="inherit" w:eastAsia="Times New Roman" w:hAnsi="inherit" w:cs="Helvetica"/>
          <w:b/>
          <w:noProof w:val="0"/>
          <w:color w:val="1C1E21"/>
          <w:sz w:val="23"/>
          <w:lang w:eastAsia="sk-SK"/>
        </w:rPr>
        <w:lastRenderedPageBreak/>
        <w:t>“Dokázala si to sama! / Dokázal si to sám!”</w:t>
      </w:r>
    </w:p>
    <w:p w:rsidR="001843F3" w:rsidRPr="001843F3" w:rsidRDefault="001843F3" w:rsidP="001843F3">
      <w:pPr>
        <w:spacing w:after="0" w:line="240" w:lineRule="auto"/>
        <w:jc w:val="both"/>
        <w:rPr>
          <w:rFonts w:ascii="Times New Roman" w:eastAsia="Times New Roman" w:hAnsi="Times New Roman" w:cs="Times New Roman"/>
          <w:noProof w:val="0"/>
          <w:sz w:val="24"/>
          <w:szCs w:val="24"/>
          <w:lang w:eastAsia="sk-SK"/>
        </w:rPr>
      </w:pPr>
      <w:r w:rsidRPr="001843F3">
        <w:rPr>
          <w:rFonts w:ascii="inherit" w:eastAsia="Times New Roman" w:hAnsi="inherit" w:cs="Helvetica"/>
          <w:noProof w:val="0"/>
          <w:color w:val="1C1E21"/>
          <w:sz w:val="23"/>
          <w:szCs w:val="23"/>
          <w:shd w:val="clear" w:color="auto" w:fill="FFFFFF"/>
          <w:lang w:eastAsia="sk-SK"/>
        </w:rPr>
        <w:br/>
      </w:r>
      <w:r w:rsidRPr="001843F3">
        <w:rPr>
          <w:rFonts w:ascii="inherit" w:eastAsia="Times New Roman" w:hAnsi="inherit" w:cs="Helvetica"/>
          <w:noProof w:val="0"/>
          <w:color w:val="1C1E21"/>
          <w:sz w:val="23"/>
          <w:lang w:eastAsia="sk-SK"/>
        </w:rPr>
        <w:t>Rodičia často používajú zámeno “my” vo vzťahu k ich dieťaťu: “Už máme prvý zúbok!” “Pôjdeme do materskej školy.” “Budeme čoskoro v druhom ročníku.” V detstve je úzke spojenie matky a dieťaťa užitočné pre jeho vývoj a dokonca nevyhnutné pre prežitie. Čím je však dieťa staršie, tým dôležitejšie je pre neho naučiť sa dôverovať samému sebe.</w:t>
      </w:r>
    </w:p>
    <w:p w:rsidR="001843F3" w:rsidRPr="00EB2BF8" w:rsidRDefault="001843F3" w:rsidP="001843F3">
      <w:pPr>
        <w:jc w:val="center"/>
      </w:pPr>
      <w:hyperlink r:id="rId15" w:history="1">
        <w:r w:rsidRPr="001843F3">
          <w:rPr>
            <w:rFonts w:ascii="inherit" w:eastAsia="Times New Roman" w:hAnsi="inherit" w:cs="Helvetica"/>
            <w:b/>
            <w:bCs/>
            <w:i/>
            <w:iCs/>
            <w:noProof w:val="0"/>
            <w:color w:val="4B4F56"/>
            <w:sz w:val="20"/>
            <w:szCs w:val="20"/>
            <w:bdr w:val="single" w:sz="6" w:space="0" w:color="CCD0D5" w:frame="1"/>
            <w:shd w:val="clear" w:color="auto" w:fill="F5F6F7"/>
            <w:lang w:eastAsia="sk-SK"/>
          </w:rPr>
          <w:br/>
        </w:r>
      </w:hyperlink>
      <w:r>
        <w:rPr>
          <w:rFonts w:ascii="inherit" w:eastAsia="Times New Roman" w:hAnsi="inherit" w:cs="Helvetica"/>
          <w:color w:val="1C1E21"/>
          <w:lang w:eastAsia="sk-SK"/>
        </w:rPr>
        <w:drawing>
          <wp:inline distT="0" distB="0" distL="0" distR="0">
            <wp:extent cx="5760720" cy="3927490"/>
            <wp:effectExtent l="19050" t="0" r="0" b="0"/>
            <wp:docPr id="11" name="Obrázok 11" descr="C:\Edina\home office\Br - materiály HO\zdieľanie na webe\Slová, ktoré potrebujú deti počuť\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dina\home office\Br - materiály HO\zdieľanie na webe\Slová, ktoré potrebujú deti počuť\11.jpg"/>
                    <pic:cNvPicPr>
                      <a:picLocks noChangeAspect="1" noChangeArrowheads="1"/>
                    </pic:cNvPicPr>
                  </pic:nvPicPr>
                  <pic:blipFill>
                    <a:blip r:embed="rId16"/>
                    <a:srcRect/>
                    <a:stretch>
                      <a:fillRect/>
                    </a:stretch>
                  </pic:blipFill>
                  <pic:spPr bwMode="auto">
                    <a:xfrm>
                      <a:off x="0" y="0"/>
                      <a:ext cx="5760720" cy="3927490"/>
                    </a:xfrm>
                    <a:prstGeom prst="rect">
                      <a:avLst/>
                    </a:prstGeom>
                    <a:noFill/>
                    <a:ln w="9525">
                      <a:noFill/>
                      <a:miter lim="800000"/>
                      <a:headEnd/>
                      <a:tailEnd/>
                    </a:ln>
                  </pic:spPr>
                </pic:pic>
              </a:graphicData>
            </a:graphic>
          </wp:inline>
        </w:drawing>
      </w:r>
    </w:p>
    <w:sectPr w:rsidR="001843F3" w:rsidRPr="00EB2BF8" w:rsidSect="007A69A8">
      <w:pgSz w:w="11906" w:h="16838"/>
      <w:pgMar w:top="709"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A69A8"/>
    <w:rsid w:val="0000030D"/>
    <w:rsid w:val="0000441D"/>
    <w:rsid w:val="000141D3"/>
    <w:rsid w:val="00015939"/>
    <w:rsid w:val="00017DB4"/>
    <w:rsid w:val="000205F8"/>
    <w:rsid w:val="00023F77"/>
    <w:rsid w:val="00025702"/>
    <w:rsid w:val="00027CC7"/>
    <w:rsid w:val="00030374"/>
    <w:rsid w:val="00033CBD"/>
    <w:rsid w:val="00034872"/>
    <w:rsid w:val="000373F8"/>
    <w:rsid w:val="000408EB"/>
    <w:rsid w:val="0005146E"/>
    <w:rsid w:val="0005754B"/>
    <w:rsid w:val="00063F23"/>
    <w:rsid w:val="000664A1"/>
    <w:rsid w:val="0007261F"/>
    <w:rsid w:val="00074498"/>
    <w:rsid w:val="000962E5"/>
    <w:rsid w:val="000C0D7A"/>
    <w:rsid w:val="000C3FD3"/>
    <w:rsid w:val="000C62B2"/>
    <w:rsid w:val="000C68F7"/>
    <w:rsid w:val="000D784C"/>
    <w:rsid w:val="000F0B98"/>
    <w:rsid w:val="000F35DC"/>
    <w:rsid w:val="000F73A6"/>
    <w:rsid w:val="001005B7"/>
    <w:rsid w:val="00101248"/>
    <w:rsid w:val="00104493"/>
    <w:rsid w:val="00113D58"/>
    <w:rsid w:val="00115E51"/>
    <w:rsid w:val="00116680"/>
    <w:rsid w:val="00125EFE"/>
    <w:rsid w:val="00130BBC"/>
    <w:rsid w:val="00132B95"/>
    <w:rsid w:val="0013444B"/>
    <w:rsid w:val="00147C3A"/>
    <w:rsid w:val="001526C0"/>
    <w:rsid w:val="00164EAE"/>
    <w:rsid w:val="0016728F"/>
    <w:rsid w:val="001843F3"/>
    <w:rsid w:val="00186DAC"/>
    <w:rsid w:val="00190429"/>
    <w:rsid w:val="001914E3"/>
    <w:rsid w:val="00195AFF"/>
    <w:rsid w:val="001A1B73"/>
    <w:rsid w:val="001A5B82"/>
    <w:rsid w:val="001A7D27"/>
    <w:rsid w:val="001B2D6A"/>
    <w:rsid w:val="001C0AB4"/>
    <w:rsid w:val="001C5097"/>
    <w:rsid w:val="001C6165"/>
    <w:rsid w:val="001D1BA2"/>
    <w:rsid w:val="001E562E"/>
    <w:rsid w:val="001F2144"/>
    <w:rsid w:val="00210B6A"/>
    <w:rsid w:val="00212503"/>
    <w:rsid w:val="00213991"/>
    <w:rsid w:val="00215A17"/>
    <w:rsid w:val="00220866"/>
    <w:rsid w:val="00225D0D"/>
    <w:rsid w:val="00226714"/>
    <w:rsid w:val="00230168"/>
    <w:rsid w:val="0023650E"/>
    <w:rsid w:val="0024316D"/>
    <w:rsid w:val="002446D0"/>
    <w:rsid w:val="002619D0"/>
    <w:rsid w:val="00263173"/>
    <w:rsid w:val="002645E0"/>
    <w:rsid w:val="00270AEE"/>
    <w:rsid w:val="00271C65"/>
    <w:rsid w:val="002970A7"/>
    <w:rsid w:val="002B5567"/>
    <w:rsid w:val="002B5BEE"/>
    <w:rsid w:val="002C2577"/>
    <w:rsid w:val="002C3696"/>
    <w:rsid w:val="002C501E"/>
    <w:rsid w:val="002C506E"/>
    <w:rsid w:val="002C7818"/>
    <w:rsid w:val="002D1D4F"/>
    <w:rsid w:val="002E02C1"/>
    <w:rsid w:val="002E1E0F"/>
    <w:rsid w:val="002E3DD7"/>
    <w:rsid w:val="002E3E46"/>
    <w:rsid w:val="002E6253"/>
    <w:rsid w:val="002E6FFA"/>
    <w:rsid w:val="002F76A0"/>
    <w:rsid w:val="00301605"/>
    <w:rsid w:val="00311A2F"/>
    <w:rsid w:val="0031340A"/>
    <w:rsid w:val="0031569D"/>
    <w:rsid w:val="00322CE2"/>
    <w:rsid w:val="00325AB0"/>
    <w:rsid w:val="0033372F"/>
    <w:rsid w:val="003346E4"/>
    <w:rsid w:val="00335183"/>
    <w:rsid w:val="00340A2E"/>
    <w:rsid w:val="00344A1A"/>
    <w:rsid w:val="003472A7"/>
    <w:rsid w:val="003605C2"/>
    <w:rsid w:val="003633BF"/>
    <w:rsid w:val="00374544"/>
    <w:rsid w:val="00387E72"/>
    <w:rsid w:val="00397E1F"/>
    <w:rsid w:val="003A50D3"/>
    <w:rsid w:val="003A5F57"/>
    <w:rsid w:val="003B152F"/>
    <w:rsid w:val="003B1B25"/>
    <w:rsid w:val="003B7CFA"/>
    <w:rsid w:val="003C5DB5"/>
    <w:rsid w:val="003E02A0"/>
    <w:rsid w:val="003E0DF8"/>
    <w:rsid w:val="003E19A6"/>
    <w:rsid w:val="003E4B62"/>
    <w:rsid w:val="00404539"/>
    <w:rsid w:val="00412A5C"/>
    <w:rsid w:val="004301BC"/>
    <w:rsid w:val="004369CC"/>
    <w:rsid w:val="004420CE"/>
    <w:rsid w:val="00443B88"/>
    <w:rsid w:val="00446E4B"/>
    <w:rsid w:val="00451766"/>
    <w:rsid w:val="004616F1"/>
    <w:rsid w:val="00461DD5"/>
    <w:rsid w:val="004662B3"/>
    <w:rsid w:val="00470C5F"/>
    <w:rsid w:val="0047140C"/>
    <w:rsid w:val="00472CB1"/>
    <w:rsid w:val="004805DF"/>
    <w:rsid w:val="00484EE9"/>
    <w:rsid w:val="00485373"/>
    <w:rsid w:val="00487DEE"/>
    <w:rsid w:val="0049054A"/>
    <w:rsid w:val="0049546E"/>
    <w:rsid w:val="004979B4"/>
    <w:rsid w:val="004A1F20"/>
    <w:rsid w:val="004A4B26"/>
    <w:rsid w:val="004A7EA3"/>
    <w:rsid w:val="004C1937"/>
    <w:rsid w:val="004C362A"/>
    <w:rsid w:val="004D1DF9"/>
    <w:rsid w:val="004D590E"/>
    <w:rsid w:val="004F539B"/>
    <w:rsid w:val="004F5B20"/>
    <w:rsid w:val="00507956"/>
    <w:rsid w:val="00510E27"/>
    <w:rsid w:val="005171DF"/>
    <w:rsid w:val="00520292"/>
    <w:rsid w:val="005225F4"/>
    <w:rsid w:val="00522B1F"/>
    <w:rsid w:val="005243C0"/>
    <w:rsid w:val="00527A84"/>
    <w:rsid w:val="005323E1"/>
    <w:rsid w:val="00537A7F"/>
    <w:rsid w:val="00544B37"/>
    <w:rsid w:val="00545109"/>
    <w:rsid w:val="00562CF5"/>
    <w:rsid w:val="0056366A"/>
    <w:rsid w:val="005809E4"/>
    <w:rsid w:val="00581745"/>
    <w:rsid w:val="00582A51"/>
    <w:rsid w:val="005848E2"/>
    <w:rsid w:val="00591E1E"/>
    <w:rsid w:val="00594314"/>
    <w:rsid w:val="0059787B"/>
    <w:rsid w:val="00597B35"/>
    <w:rsid w:val="005B228D"/>
    <w:rsid w:val="005B325E"/>
    <w:rsid w:val="005E0679"/>
    <w:rsid w:val="0060016E"/>
    <w:rsid w:val="00601412"/>
    <w:rsid w:val="00601AAC"/>
    <w:rsid w:val="00601B14"/>
    <w:rsid w:val="00603EDC"/>
    <w:rsid w:val="00604CC4"/>
    <w:rsid w:val="00605696"/>
    <w:rsid w:val="0060745F"/>
    <w:rsid w:val="006177B1"/>
    <w:rsid w:val="006206FE"/>
    <w:rsid w:val="006424DB"/>
    <w:rsid w:val="00672107"/>
    <w:rsid w:val="00680B12"/>
    <w:rsid w:val="00684CC3"/>
    <w:rsid w:val="00691F22"/>
    <w:rsid w:val="006928F3"/>
    <w:rsid w:val="00692E6E"/>
    <w:rsid w:val="0069694B"/>
    <w:rsid w:val="00697E75"/>
    <w:rsid w:val="006A28AC"/>
    <w:rsid w:val="006A2C81"/>
    <w:rsid w:val="006A6006"/>
    <w:rsid w:val="006A7605"/>
    <w:rsid w:val="006B4B36"/>
    <w:rsid w:val="006C17B1"/>
    <w:rsid w:val="006C4488"/>
    <w:rsid w:val="006D306B"/>
    <w:rsid w:val="006D4389"/>
    <w:rsid w:val="006D6B47"/>
    <w:rsid w:val="006E01C6"/>
    <w:rsid w:val="006E6FDD"/>
    <w:rsid w:val="006E7284"/>
    <w:rsid w:val="006F0FD2"/>
    <w:rsid w:val="00700797"/>
    <w:rsid w:val="00700B1A"/>
    <w:rsid w:val="00706F13"/>
    <w:rsid w:val="00723236"/>
    <w:rsid w:val="00726A08"/>
    <w:rsid w:val="00731C84"/>
    <w:rsid w:val="00737E5A"/>
    <w:rsid w:val="007418B1"/>
    <w:rsid w:val="00744E5B"/>
    <w:rsid w:val="00744F61"/>
    <w:rsid w:val="007534A4"/>
    <w:rsid w:val="00755AF5"/>
    <w:rsid w:val="00757D41"/>
    <w:rsid w:val="00771798"/>
    <w:rsid w:val="00774044"/>
    <w:rsid w:val="00775A23"/>
    <w:rsid w:val="00780C96"/>
    <w:rsid w:val="00786D9A"/>
    <w:rsid w:val="00794ADC"/>
    <w:rsid w:val="00797340"/>
    <w:rsid w:val="007A25EE"/>
    <w:rsid w:val="007A69A8"/>
    <w:rsid w:val="007A6C0C"/>
    <w:rsid w:val="007B20BE"/>
    <w:rsid w:val="007B66D3"/>
    <w:rsid w:val="007B6ED0"/>
    <w:rsid w:val="007C179E"/>
    <w:rsid w:val="007C35E8"/>
    <w:rsid w:val="007D0C07"/>
    <w:rsid w:val="007D299D"/>
    <w:rsid w:val="007E1B11"/>
    <w:rsid w:val="007F6D99"/>
    <w:rsid w:val="007F7F18"/>
    <w:rsid w:val="008023E6"/>
    <w:rsid w:val="008272E7"/>
    <w:rsid w:val="00830203"/>
    <w:rsid w:val="0083678C"/>
    <w:rsid w:val="00844DB8"/>
    <w:rsid w:val="00846F6A"/>
    <w:rsid w:val="0085049E"/>
    <w:rsid w:val="00857B91"/>
    <w:rsid w:val="00862ED3"/>
    <w:rsid w:val="00876A80"/>
    <w:rsid w:val="00880E97"/>
    <w:rsid w:val="00893615"/>
    <w:rsid w:val="00896100"/>
    <w:rsid w:val="008A61AC"/>
    <w:rsid w:val="008B23B5"/>
    <w:rsid w:val="008B2882"/>
    <w:rsid w:val="008C7345"/>
    <w:rsid w:val="008E010A"/>
    <w:rsid w:val="008E0FE2"/>
    <w:rsid w:val="008F2F2C"/>
    <w:rsid w:val="00902A2B"/>
    <w:rsid w:val="009154B6"/>
    <w:rsid w:val="00921B09"/>
    <w:rsid w:val="009253D1"/>
    <w:rsid w:val="009258EA"/>
    <w:rsid w:val="0092621B"/>
    <w:rsid w:val="00937939"/>
    <w:rsid w:val="00944F53"/>
    <w:rsid w:val="00946423"/>
    <w:rsid w:val="00953AC9"/>
    <w:rsid w:val="009678F3"/>
    <w:rsid w:val="00971161"/>
    <w:rsid w:val="00982008"/>
    <w:rsid w:val="00982417"/>
    <w:rsid w:val="00982A5D"/>
    <w:rsid w:val="009917A3"/>
    <w:rsid w:val="009A43EF"/>
    <w:rsid w:val="009A5048"/>
    <w:rsid w:val="009A794F"/>
    <w:rsid w:val="009B250B"/>
    <w:rsid w:val="009B32F0"/>
    <w:rsid w:val="009B6708"/>
    <w:rsid w:val="009B6E13"/>
    <w:rsid w:val="009C5EE4"/>
    <w:rsid w:val="009C7BDB"/>
    <w:rsid w:val="009D10BA"/>
    <w:rsid w:val="009D326A"/>
    <w:rsid w:val="009E6847"/>
    <w:rsid w:val="009E7E66"/>
    <w:rsid w:val="00A10BF8"/>
    <w:rsid w:val="00A1572D"/>
    <w:rsid w:val="00A23FFC"/>
    <w:rsid w:val="00A31F9D"/>
    <w:rsid w:val="00A351B7"/>
    <w:rsid w:val="00A515AD"/>
    <w:rsid w:val="00A63066"/>
    <w:rsid w:val="00A64EA4"/>
    <w:rsid w:val="00A72BAA"/>
    <w:rsid w:val="00A75C13"/>
    <w:rsid w:val="00A82B26"/>
    <w:rsid w:val="00A92E11"/>
    <w:rsid w:val="00A96FCC"/>
    <w:rsid w:val="00AA1DE8"/>
    <w:rsid w:val="00AA398F"/>
    <w:rsid w:val="00AA4DF7"/>
    <w:rsid w:val="00AB3E44"/>
    <w:rsid w:val="00AB66A6"/>
    <w:rsid w:val="00AB6E24"/>
    <w:rsid w:val="00AC09AC"/>
    <w:rsid w:val="00AC0BD9"/>
    <w:rsid w:val="00AE2C3E"/>
    <w:rsid w:val="00B016AF"/>
    <w:rsid w:val="00B05E37"/>
    <w:rsid w:val="00B07C7C"/>
    <w:rsid w:val="00B1392E"/>
    <w:rsid w:val="00B13B9F"/>
    <w:rsid w:val="00B15329"/>
    <w:rsid w:val="00B15603"/>
    <w:rsid w:val="00B2420A"/>
    <w:rsid w:val="00B26400"/>
    <w:rsid w:val="00B36A47"/>
    <w:rsid w:val="00B412BC"/>
    <w:rsid w:val="00B51529"/>
    <w:rsid w:val="00B6069C"/>
    <w:rsid w:val="00B63E17"/>
    <w:rsid w:val="00BA174E"/>
    <w:rsid w:val="00BA527D"/>
    <w:rsid w:val="00BD535A"/>
    <w:rsid w:val="00BD6719"/>
    <w:rsid w:val="00BE77AA"/>
    <w:rsid w:val="00BE7DD3"/>
    <w:rsid w:val="00BE7DEC"/>
    <w:rsid w:val="00BF1268"/>
    <w:rsid w:val="00BF64E3"/>
    <w:rsid w:val="00C01CE3"/>
    <w:rsid w:val="00C07769"/>
    <w:rsid w:val="00C13BD4"/>
    <w:rsid w:val="00C24447"/>
    <w:rsid w:val="00C30C06"/>
    <w:rsid w:val="00C33527"/>
    <w:rsid w:val="00C36E74"/>
    <w:rsid w:val="00C403B8"/>
    <w:rsid w:val="00C45372"/>
    <w:rsid w:val="00C574B1"/>
    <w:rsid w:val="00C57B05"/>
    <w:rsid w:val="00C60986"/>
    <w:rsid w:val="00C7050E"/>
    <w:rsid w:val="00C72322"/>
    <w:rsid w:val="00C8524A"/>
    <w:rsid w:val="00C87472"/>
    <w:rsid w:val="00C974A1"/>
    <w:rsid w:val="00CA6B96"/>
    <w:rsid w:val="00CC2436"/>
    <w:rsid w:val="00CC279E"/>
    <w:rsid w:val="00CE47D0"/>
    <w:rsid w:val="00CE7FF5"/>
    <w:rsid w:val="00CF4614"/>
    <w:rsid w:val="00CF523C"/>
    <w:rsid w:val="00D02DD9"/>
    <w:rsid w:val="00D06577"/>
    <w:rsid w:val="00D2359E"/>
    <w:rsid w:val="00D31D2F"/>
    <w:rsid w:val="00D36741"/>
    <w:rsid w:val="00D41D85"/>
    <w:rsid w:val="00D52051"/>
    <w:rsid w:val="00D526A0"/>
    <w:rsid w:val="00D52F94"/>
    <w:rsid w:val="00D62308"/>
    <w:rsid w:val="00D70417"/>
    <w:rsid w:val="00D704F5"/>
    <w:rsid w:val="00D75C70"/>
    <w:rsid w:val="00D80455"/>
    <w:rsid w:val="00D859F4"/>
    <w:rsid w:val="00D87556"/>
    <w:rsid w:val="00D87739"/>
    <w:rsid w:val="00D95093"/>
    <w:rsid w:val="00D9554B"/>
    <w:rsid w:val="00DA3245"/>
    <w:rsid w:val="00DA4911"/>
    <w:rsid w:val="00DA4992"/>
    <w:rsid w:val="00DB1FE9"/>
    <w:rsid w:val="00DB3B2F"/>
    <w:rsid w:val="00DB3F69"/>
    <w:rsid w:val="00DC19BF"/>
    <w:rsid w:val="00DE3390"/>
    <w:rsid w:val="00DF6579"/>
    <w:rsid w:val="00E02B86"/>
    <w:rsid w:val="00E04E32"/>
    <w:rsid w:val="00E0556A"/>
    <w:rsid w:val="00E06EA6"/>
    <w:rsid w:val="00E07D7D"/>
    <w:rsid w:val="00E14A22"/>
    <w:rsid w:val="00E266C7"/>
    <w:rsid w:val="00E3580B"/>
    <w:rsid w:val="00E40AFD"/>
    <w:rsid w:val="00E41E48"/>
    <w:rsid w:val="00E55D4B"/>
    <w:rsid w:val="00E561EA"/>
    <w:rsid w:val="00E674B4"/>
    <w:rsid w:val="00E709E8"/>
    <w:rsid w:val="00E71BA0"/>
    <w:rsid w:val="00E81617"/>
    <w:rsid w:val="00E81C78"/>
    <w:rsid w:val="00E829E7"/>
    <w:rsid w:val="00E83863"/>
    <w:rsid w:val="00E97C3D"/>
    <w:rsid w:val="00EB2BF8"/>
    <w:rsid w:val="00EB738C"/>
    <w:rsid w:val="00EC11AC"/>
    <w:rsid w:val="00EF4D52"/>
    <w:rsid w:val="00EF5B7C"/>
    <w:rsid w:val="00F04895"/>
    <w:rsid w:val="00F147A8"/>
    <w:rsid w:val="00F2596F"/>
    <w:rsid w:val="00F3136A"/>
    <w:rsid w:val="00F32F9D"/>
    <w:rsid w:val="00F37327"/>
    <w:rsid w:val="00F44C0F"/>
    <w:rsid w:val="00F46AB0"/>
    <w:rsid w:val="00F46C25"/>
    <w:rsid w:val="00F47793"/>
    <w:rsid w:val="00F53E1D"/>
    <w:rsid w:val="00F60C52"/>
    <w:rsid w:val="00F677B0"/>
    <w:rsid w:val="00F728F9"/>
    <w:rsid w:val="00F755BD"/>
    <w:rsid w:val="00F770CB"/>
    <w:rsid w:val="00F804DF"/>
    <w:rsid w:val="00F83ECF"/>
    <w:rsid w:val="00F84997"/>
    <w:rsid w:val="00F85049"/>
    <w:rsid w:val="00F94042"/>
    <w:rsid w:val="00FA081A"/>
    <w:rsid w:val="00FA1EC4"/>
    <w:rsid w:val="00FA6D00"/>
    <w:rsid w:val="00FC1941"/>
    <w:rsid w:val="00FE1E26"/>
    <w:rsid w:val="00FF4E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6719"/>
    <w:rPr>
      <w:noProof/>
    </w:rPr>
  </w:style>
  <w:style w:type="paragraph" w:styleId="Nadpis1">
    <w:name w:val="heading 1"/>
    <w:basedOn w:val="Normlny"/>
    <w:link w:val="Nadpis1Char"/>
    <w:uiPriority w:val="9"/>
    <w:qFormat/>
    <w:rsid w:val="007A69A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A69A8"/>
    <w:rPr>
      <w:rFonts w:ascii="Times New Roman" w:eastAsia="Times New Roman" w:hAnsi="Times New Roman" w:cs="Times New Roman"/>
      <w:b/>
      <w:bCs/>
      <w:kern w:val="36"/>
      <w:sz w:val="48"/>
      <w:szCs w:val="48"/>
      <w:lang w:eastAsia="sk-SK"/>
    </w:rPr>
  </w:style>
  <w:style w:type="paragraph" w:styleId="Textbubliny">
    <w:name w:val="Balloon Text"/>
    <w:basedOn w:val="Normlny"/>
    <w:link w:val="TextbublinyChar"/>
    <w:uiPriority w:val="99"/>
    <w:semiHidden/>
    <w:unhideWhenUsed/>
    <w:rsid w:val="007A69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69A8"/>
    <w:rPr>
      <w:rFonts w:ascii="Tahoma" w:hAnsi="Tahoma" w:cs="Tahoma"/>
      <w:noProof/>
      <w:sz w:val="16"/>
      <w:szCs w:val="16"/>
    </w:rPr>
  </w:style>
  <w:style w:type="character" w:customStyle="1" w:styleId="ezo">
    <w:name w:val="_ezo"/>
    <w:basedOn w:val="Predvolenpsmoodseku"/>
    <w:rsid w:val="00EB2BF8"/>
  </w:style>
  <w:style w:type="character" w:customStyle="1" w:styleId="hascaption">
    <w:name w:val="hascaption"/>
    <w:basedOn w:val="Predvolenpsmoodseku"/>
    <w:rsid w:val="00EB2BF8"/>
  </w:style>
</w:styles>
</file>

<file path=word/webSettings.xml><?xml version="1.0" encoding="utf-8"?>
<w:webSettings xmlns:r="http://schemas.openxmlformats.org/officeDocument/2006/relationships" xmlns:w="http://schemas.openxmlformats.org/wordprocessingml/2006/main">
  <w:divs>
    <w:div w:id="462313815">
      <w:bodyDiv w:val="1"/>
      <w:marLeft w:val="0"/>
      <w:marRight w:val="0"/>
      <w:marTop w:val="0"/>
      <w:marBottom w:val="0"/>
      <w:divBdr>
        <w:top w:val="none" w:sz="0" w:space="0" w:color="auto"/>
        <w:left w:val="none" w:sz="0" w:space="0" w:color="auto"/>
        <w:bottom w:val="none" w:sz="0" w:space="0" w:color="auto"/>
        <w:right w:val="none" w:sz="0" w:space="0" w:color="auto"/>
      </w:divBdr>
    </w:div>
    <w:div w:id="896548638">
      <w:bodyDiv w:val="1"/>
      <w:marLeft w:val="0"/>
      <w:marRight w:val="0"/>
      <w:marTop w:val="0"/>
      <w:marBottom w:val="0"/>
      <w:divBdr>
        <w:top w:val="none" w:sz="0" w:space="0" w:color="auto"/>
        <w:left w:val="none" w:sz="0" w:space="0" w:color="auto"/>
        <w:bottom w:val="none" w:sz="0" w:space="0" w:color="auto"/>
        <w:right w:val="none" w:sz="0" w:space="0" w:color="auto"/>
      </w:divBdr>
    </w:div>
    <w:div w:id="134508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facebook.com/photo.php?fbid=10217857658901767&amp;set=oa.1174515369552395&amp;type=3&amp;theate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s://www.facebook.com/photo.php?fbid=10217857659141773&amp;set=oa.1174515369552395&amp;type=3&amp;theater" TargetMode="Externa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594</Words>
  <Characters>3389</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Edina</cp:lastModifiedBy>
  <cp:revision>2</cp:revision>
  <cp:lastPrinted>2020-11-11T13:14:00Z</cp:lastPrinted>
  <dcterms:created xsi:type="dcterms:W3CDTF">2020-11-11T10:51:00Z</dcterms:created>
  <dcterms:modified xsi:type="dcterms:W3CDTF">2020-11-11T13:16:00Z</dcterms:modified>
</cp:coreProperties>
</file>